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B83C63" w14:textId="101D1DC6" w:rsidR="00064F01" w:rsidRPr="00064F01" w:rsidRDefault="00064F01" w:rsidP="00C11B18">
      <w:pPr>
        <w:jc w:val="both"/>
        <w:rPr>
          <w:b/>
        </w:rPr>
      </w:pPr>
      <w:r w:rsidRPr="00064F01">
        <w:rPr>
          <w:b/>
        </w:rPr>
        <w:t>Geospatial &amp; Statistic</w:t>
      </w:r>
      <w:r w:rsidR="00C35ADE">
        <w:rPr>
          <w:b/>
        </w:rPr>
        <w:t>al</w:t>
      </w:r>
      <w:r w:rsidRPr="00064F01">
        <w:rPr>
          <w:b/>
        </w:rPr>
        <w:t xml:space="preserve"> collaboration</w:t>
      </w:r>
      <w:r w:rsidR="00A0341B">
        <w:rPr>
          <w:b/>
        </w:rPr>
        <w:t xml:space="preserve"> – an Irish perspective</w:t>
      </w:r>
    </w:p>
    <w:p w14:paraId="4CB8756F" w14:textId="2CD55AC3" w:rsidR="00980B2B" w:rsidRDefault="00980B2B" w:rsidP="00C11B18">
      <w:pPr>
        <w:jc w:val="both"/>
      </w:pPr>
      <w:r>
        <w:t xml:space="preserve">This presentation will provide some background on what has been achieved so far in Ireland as a result of partnership between the mapping and statistical agencies as well as outline in greater detail the opportunities and challenges we face together. </w:t>
      </w:r>
    </w:p>
    <w:p w14:paraId="4EEE391D" w14:textId="41607295" w:rsidR="00552085" w:rsidRDefault="00552085" w:rsidP="00C11B18">
      <w:pPr>
        <w:jc w:val="both"/>
      </w:pPr>
      <w:r>
        <w:t xml:space="preserve">In November 2016 Ordnance Survey Ireland (OSi) and Central Statistics Office Ireland </w:t>
      </w:r>
      <w:r w:rsidR="00C11B18">
        <w:t>(CSO) signed a</w:t>
      </w:r>
      <w:r>
        <w:t xml:space="preserve"> </w:t>
      </w:r>
      <w:r w:rsidR="001B58BA">
        <w:t xml:space="preserve">memorandum of understanding </w:t>
      </w:r>
      <w:r>
        <w:t xml:space="preserve">where both agencies committed </w:t>
      </w:r>
      <w:r w:rsidRPr="00552085">
        <w:t>to co</w:t>
      </w:r>
      <w:r w:rsidR="005419E0">
        <w:t xml:space="preserve">operate </w:t>
      </w:r>
      <w:r>
        <w:t xml:space="preserve">together </w:t>
      </w:r>
      <w:r w:rsidRPr="00552085">
        <w:t xml:space="preserve">in relation to the visualisation of statistical outputs, </w:t>
      </w:r>
      <w:r w:rsidR="006B62AE">
        <w:t xml:space="preserve">creating statistical units for disseminating census data, </w:t>
      </w:r>
      <w:r w:rsidRPr="00552085">
        <w:t>publishing certain geographies as Linked Open Data</w:t>
      </w:r>
      <w:r w:rsidR="006B62AE">
        <w:t xml:space="preserve"> using a common unique identifier,</w:t>
      </w:r>
      <w:r w:rsidRPr="00552085">
        <w:t xml:space="preserve"> </w:t>
      </w:r>
      <w:r w:rsidR="006B62AE">
        <w:t>and supporting national efforts to implement the INSPIRE Directive.</w:t>
      </w:r>
      <w:r w:rsidR="005419E0">
        <w:t xml:space="preserve"> </w:t>
      </w:r>
      <w:r w:rsidR="006B62AE">
        <w:t xml:space="preserve">Our main collaborative efforts however </w:t>
      </w:r>
      <w:r w:rsidR="00980B2B">
        <w:t xml:space="preserve">have revolved </w:t>
      </w:r>
      <w:r w:rsidR="006B62AE">
        <w:t xml:space="preserve">around </w:t>
      </w:r>
      <w:r w:rsidR="006B62AE" w:rsidRPr="00552085">
        <w:t xml:space="preserve">fulfilling Ireland’s reporting responsibilities under the United Nations 2030 agenda for </w:t>
      </w:r>
      <w:r w:rsidR="005419E0">
        <w:t xml:space="preserve">the </w:t>
      </w:r>
      <w:r w:rsidR="006B62AE" w:rsidRPr="00552085">
        <w:t>Sustainable Development</w:t>
      </w:r>
      <w:r w:rsidR="005419E0">
        <w:t xml:space="preserve"> Goals (SDGs).</w:t>
      </w:r>
      <w:r w:rsidR="006B62AE">
        <w:t xml:space="preserve"> In 2017</w:t>
      </w:r>
      <w:r w:rsidR="00EE0EB5">
        <w:t xml:space="preserve"> Ireland participate</w:t>
      </w:r>
      <w:r w:rsidR="006B62AE">
        <w:t>d</w:t>
      </w:r>
      <w:r w:rsidR="006F38A1">
        <w:t xml:space="preserve"> in a pilot sponsored by ESRI and the United Nations Statistics Division </w:t>
      </w:r>
      <w:r w:rsidR="00C11B18">
        <w:t xml:space="preserve">to create a </w:t>
      </w:r>
      <w:r w:rsidR="000A4A7C">
        <w:t xml:space="preserve">National </w:t>
      </w:r>
      <w:r w:rsidR="00DC1014">
        <w:t>Data Hub</w:t>
      </w:r>
      <w:r w:rsidR="00C11B18">
        <w:t xml:space="preserve"> </w:t>
      </w:r>
      <w:r w:rsidR="005419E0">
        <w:t xml:space="preserve">with the ultimate intention of </w:t>
      </w:r>
      <w:r w:rsidR="005C555C">
        <w:t>showcasing on a single</w:t>
      </w:r>
      <w:r w:rsidR="00C42AE8">
        <w:t xml:space="preserve"> platform </w:t>
      </w:r>
      <w:r w:rsidR="005419E0">
        <w:t>national</w:t>
      </w:r>
      <w:r w:rsidR="00980B2B">
        <w:t xml:space="preserve"> </w:t>
      </w:r>
      <w:r w:rsidR="00C42AE8">
        <w:t xml:space="preserve">SDG </w:t>
      </w:r>
      <w:r w:rsidR="00980B2B">
        <w:t xml:space="preserve">policy initiatives </w:t>
      </w:r>
      <w:r w:rsidR="00C42AE8">
        <w:t xml:space="preserve">along </w:t>
      </w:r>
      <w:r w:rsidR="00980B2B">
        <w:t xml:space="preserve">with </w:t>
      </w:r>
      <w:r w:rsidR="005419E0">
        <w:t xml:space="preserve">SDG data from </w:t>
      </w:r>
      <w:r w:rsidR="00980B2B">
        <w:t>authoritive and non-authoritive sources.</w:t>
      </w:r>
    </w:p>
    <w:p w14:paraId="2F4107C1" w14:textId="3A2B045E" w:rsidR="00980B2B" w:rsidRDefault="00980B2B" w:rsidP="00A0341B">
      <w:pPr>
        <w:jc w:val="both"/>
      </w:pPr>
      <w:r>
        <w:t>T</w:t>
      </w:r>
      <w:r w:rsidR="00FF508E">
        <w:t xml:space="preserve">he signing of the memorandum of understanding </w:t>
      </w:r>
      <w:r>
        <w:t>has delivered a n</w:t>
      </w:r>
      <w:bookmarkStart w:id="0" w:name="_GoBack"/>
      <w:bookmarkEnd w:id="0"/>
      <w:r>
        <w:t>umber of</w:t>
      </w:r>
      <w:r w:rsidR="00FF508E">
        <w:t xml:space="preserve"> ‘quick wins’, </w:t>
      </w:r>
      <w:r>
        <w:t xml:space="preserve">but now </w:t>
      </w:r>
      <w:r w:rsidR="00FF508E">
        <w:t>the aim is to build upon these successes and to sustain the partners</w:t>
      </w:r>
      <w:r w:rsidR="00F733F1">
        <w:t xml:space="preserve">hip into the future. </w:t>
      </w:r>
      <w:r w:rsidR="00A0341B">
        <w:t xml:space="preserve">The </w:t>
      </w:r>
      <w:r>
        <w:t xml:space="preserve">immediate </w:t>
      </w:r>
      <w:r w:rsidR="00A0341B">
        <w:t>opportunities exist through Census 2021</w:t>
      </w:r>
      <w:r w:rsidR="005419E0">
        <w:t>, the</w:t>
      </w:r>
      <w:r w:rsidR="00A0341B">
        <w:t xml:space="preserve"> SDG</w:t>
      </w:r>
      <w:r w:rsidR="005419E0">
        <w:t xml:space="preserve">s, and building the </w:t>
      </w:r>
      <w:r w:rsidR="005419E0" w:rsidRPr="005419E0">
        <w:t>National Data Infrastructure</w:t>
      </w:r>
      <w:r w:rsidR="00A0341B">
        <w:t xml:space="preserve"> while the challenges we face involve building capacity and knowledge across both organisations</w:t>
      </w:r>
      <w:r>
        <w:t xml:space="preserve"> and the wider Irish public service</w:t>
      </w:r>
      <w:r w:rsidR="00A0341B">
        <w:t>.</w:t>
      </w:r>
      <w:r>
        <w:t xml:space="preserve"> </w:t>
      </w:r>
    </w:p>
    <w:p w14:paraId="495394AC" w14:textId="1E1EB016" w:rsidR="00491FA6" w:rsidRDefault="00A0341B" w:rsidP="00980B2B">
      <w:pPr>
        <w:jc w:val="both"/>
      </w:pPr>
      <w:r>
        <w:t xml:space="preserve">It is hoped that the Irish example of combining </w:t>
      </w:r>
      <w:r w:rsidRPr="000A4A7C">
        <w:t xml:space="preserve">the </w:t>
      </w:r>
      <w:r>
        <w:t>expertise</w:t>
      </w:r>
      <w:r w:rsidRPr="000A4A7C">
        <w:t xml:space="preserve"> of the statistical and mapping communities </w:t>
      </w:r>
      <w:r w:rsidR="00691BE4">
        <w:t>can set an</w:t>
      </w:r>
      <w:r w:rsidR="005419E0">
        <w:t xml:space="preserve"> example to others in </w:t>
      </w:r>
      <w:r w:rsidR="00691BE4">
        <w:t xml:space="preserve">helping </w:t>
      </w:r>
      <w:r>
        <w:t>to turn data into knowledge for all.</w:t>
      </w:r>
    </w:p>
    <w:sectPr w:rsidR="00491FA6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15F5EF" w14:textId="77777777" w:rsidR="00F11D3E" w:rsidRDefault="00F11D3E" w:rsidP="00195B83">
      <w:pPr>
        <w:spacing w:after="0" w:line="240" w:lineRule="auto"/>
      </w:pPr>
      <w:r>
        <w:separator/>
      </w:r>
    </w:p>
  </w:endnote>
  <w:endnote w:type="continuationSeparator" w:id="0">
    <w:p w14:paraId="29CCAED4" w14:textId="77777777" w:rsidR="00F11D3E" w:rsidRDefault="00F11D3E" w:rsidP="00195B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279152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F0BF06" w14:textId="77777777" w:rsidR="00195B83" w:rsidRDefault="00195B8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5AD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DD3FF1" w14:textId="77777777" w:rsidR="00195B83" w:rsidRDefault="00195B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7B78EE" w14:textId="77777777" w:rsidR="00F11D3E" w:rsidRDefault="00F11D3E" w:rsidP="00195B83">
      <w:pPr>
        <w:spacing w:after="0" w:line="240" w:lineRule="auto"/>
      </w:pPr>
      <w:r>
        <w:separator/>
      </w:r>
    </w:p>
  </w:footnote>
  <w:footnote w:type="continuationSeparator" w:id="0">
    <w:p w14:paraId="145858FA" w14:textId="77777777" w:rsidR="00F11D3E" w:rsidRDefault="00F11D3E" w:rsidP="00195B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6149F5"/>
    <w:multiLevelType w:val="hybridMultilevel"/>
    <w:tmpl w:val="DBB4341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9771F"/>
    <w:multiLevelType w:val="hybridMultilevel"/>
    <w:tmpl w:val="60A8694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C4775D"/>
    <w:multiLevelType w:val="hybridMultilevel"/>
    <w:tmpl w:val="85A478C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044FE4"/>
    <w:multiLevelType w:val="hybridMultilevel"/>
    <w:tmpl w:val="35BE0D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FA6"/>
    <w:rsid w:val="00064F01"/>
    <w:rsid w:val="000A4A7C"/>
    <w:rsid w:val="00195B83"/>
    <w:rsid w:val="001B58BA"/>
    <w:rsid w:val="00212524"/>
    <w:rsid w:val="002538D4"/>
    <w:rsid w:val="003072B1"/>
    <w:rsid w:val="00356B5A"/>
    <w:rsid w:val="00395F30"/>
    <w:rsid w:val="00480EFD"/>
    <w:rsid w:val="00485375"/>
    <w:rsid w:val="00491FA6"/>
    <w:rsid w:val="004A74F1"/>
    <w:rsid w:val="005419E0"/>
    <w:rsid w:val="00552085"/>
    <w:rsid w:val="0058553C"/>
    <w:rsid w:val="005C555C"/>
    <w:rsid w:val="005E19AC"/>
    <w:rsid w:val="00604DBC"/>
    <w:rsid w:val="0068550F"/>
    <w:rsid w:val="00691BE4"/>
    <w:rsid w:val="006B62AE"/>
    <w:rsid w:val="006F38A1"/>
    <w:rsid w:val="007857E1"/>
    <w:rsid w:val="00796876"/>
    <w:rsid w:val="00802646"/>
    <w:rsid w:val="00825836"/>
    <w:rsid w:val="00863D7A"/>
    <w:rsid w:val="008D09C3"/>
    <w:rsid w:val="008D1528"/>
    <w:rsid w:val="008E3960"/>
    <w:rsid w:val="0091374D"/>
    <w:rsid w:val="009612C2"/>
    <w:rsid w:val="00961AEF"/>
    <w:rsid w:val="00980B2B"/>
    <w:rsid w:val="0098307C"/>
    <w:rsid w:val="009E0DD6"/>
    <w:rsid w:val="00A0341B"/>
    <w:rsid w:val="00A0487E"/>
    <w:rsid w:val="00B10A6E"/>
    <w:rsid w:val="00C11B18"/>
    <w:rsid w:val="00C35ADE"/>
    <w:rsid w:val="00C42AE8"/>
    <w:rsid w:val="00C90698"/>
    <w:rsid w:val="00CE1476"/>
    <w:rsid w:val="00D6285A"/>
    <w:rsid w:val="00DC1014"/>
    <w:rsid w:val="00EA3ADE"/>
    <w:rsid w:val="00EE0EB5"/>
    <w:rsid w:val="00F11D3E"/>
    <w:rsid w:val="00F4137E"/>
    <w:rsid w:val="00F733F1"/>
    <w:rsid w:val="00FA17F1"/>
    <w:rsid w:val="00FF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9A536"/>
  <w15:docId w15:val="{73DD3C27-53C1-4752-9D26-0C5AFEE24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FA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5B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B83"/>
  </w:style>
  <w:style w:type="paragraph" w:styleId="Footer">
    <w:name w:val="footer"/>
    <w:basedOn w:val="Normal"/>
    <w:link w:val="FooterChar"/>
    <w:uiPriority w:val="99"/>
    <w:unhideWhenUsed/>
    <w:rsid w:val="00195B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 Goodwin</dc:creator>
  <cp:lastModifiedBy>Dermot Corcoran</cp:lastModifiedBy>
  <cp:revision>2</cp:revision>
  <dcterms:created xsi:type="dcterms:W3CDTF">2019-04-04T14:55:00Z</dcterms:created>
  <dcterms:modified xsi:type="dcterms:W3CDTF">2019-04-04T14:55:00Z</dcterms:modified>
</cp:coreProperties>
</file>