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699" w:rsidRDefault="00CE6699" w:rsidP="00CE6699">
      <w:pPr>
        <w:rPr>
          <w:b/>
        </w:rPr>
      </w:pPr>
      <w:r w:rsidRPr="00CE6699">
        <w:rPr>
          <w:b/>
        </w:rPr>
        <w:t>Workshop on Data Integration: Realising the Potential of Statistical and Geospatial Data</w:t>
      </w:r>
      <w:r w:rsidR="007836A9">
        <w:rPr>
          <w:b/>
        </w:rPr>
        <w:t xml:space="preserve"> -</w:t>
      </w:r>
      <w:r w:rsidR="007836A9" w:rsidRPr="007836A9">
        <w:t xml:space="preserve"> </w:t>
      </w:r>
      <w:r w:rsidR="007836A9">
        <w:t>Belgrade, Serbia, on 21-23 May 2019</w:t>
      </w:r>
    </w:p>
    <w:p w:rsidR="00CE6699" w:rsidRDefault="00CE6699" w:rsidP="00CE6699">
      <w:pPr>
        <w:rPr>
          <w:b/>
        </w:rPr>
      </w:pPr>
    </w:p>
    <w:p w:rsidR="00CE6699" w:rsidRPr="00CE6699" w:rsidRDefault="00CE6699" w:rsidP="00CE6699">
      <w:pPr>
        <w:rPr>
          <w:b/>
        </w:rPr>
      </w:pPr>
      <w:r w:rsidRPr="00CE6699">
        <w:rPr>
          <w:b/>
        </w:rPr>
        <w:t>Prepared by Nexhmije</w:t>
      </w:r>
      <w:r>
        <w:rPr>
          <w:b/>
        </w:rPr>
        <w:t xml:space="preserve"> </w:t>
      </w:r>
      <w:proofErr w:type="spellStart"/>
      <w:r w:rsidRPr="00CE6699">
        <w:rPr>
          <w:b/>
        </w:rPr>
        <w:t>Leçini</w:t>
      </w:r>
      <w:proofErr w:type="spellEnd"/>
      <w:r w:rsidRPr="00CE6699">
        <w:rPr>
          <w:b/>
        </w:rPr>
        <w:t>, Mirela Deva</w:t>
      </w:r>
      <w:r>
        <w:rPr>
          <w:b/>
        </w:rPr>
        <w:t>,</w:t>
      </w:r>
      <w:r w:rsidRPr="00CE6699">
        <w:rPr>
          <w:b/>
        </w:rPr>
        <w:t xml:space="preserve"> </w:t>
      </w:r>
      <w:r w:rsidRPr="00CE6699">
        <w:rPr>
          <w:b/>
        </w:rPr>
        <w:t xml:space="preserve">Ervin Shameti, </w:t>
      </w:r>
      <w:r>
        <w:rPr>
          <w:b/>
        </w:rPr>
        <w:t>Ledjo Seferkolli</w:t>
      </w:r>
    </w:p>
    <w:p w:rsidR="00CE6699" w:rsidRDefault="00CE6699" w:rsidP="00CE6699">
      <w:r>
        <w:rPr>
          <w:b/>
        </w:rPr>
        <w:t xml:space="preserve">                          </w:t>
      </w:r>
      <w:r w:rsidRPr="00CE6699">
        <w:rPr>
          <w:b/>
        </w:rPr>
        <w:t>National Institute of Statistics (Albania</w:t>
      </w:r>
      <w:r>
        <w:t>)</w:t>
      </w:r>
    </w:p>
    <w:p w:rsidR="00CE6699" w:rsidRDefault="00CE6699" w:rsidP="008E76CC">
      <w:pPr>
        <w:pStyle w:val="Default"/>
      </w:pPr>
    </w:p>
    <w:p w:rsidR="00CE6699" w:rsidRDefault="00CE6699" w:rsidP="008E76CC">
      <w:pPr>
        <w:pStyle w:val="Default"/>
      </w:pPr>
    </w:p>
    <w:p w:rsidR="00487F3F" w:rsidRPr="00CE6699" w:rsidRDefault="007836A9" w:rsidP="008E76CC">
      <w:pPr>
        <w:pStyle w:val="Default"/>
        <w:rPr>
          <w:rFonts w:ascii="Times New Roman" w:hAnsi="Times New Roman" w:cs="Times New Roman"/>
        </w:rPr>
      </w:pPr>
      <w:r w:rsidRPr="007836A9">
        <w:rPr>
          <w:rFonts w:ascii="Times New Roman" w:hAnsi="Times New Roman" w:cs="Times New Roman"/>
          <w:b/>
        </w:rPr>
        <w:t>Title</w:t>
      </w:r>
      <w:r>
        <w:rPr>
          <w:rFonts w:ascii="Times New Roman" w:hAnsi="Times New Roman" w:cs="Times New Roman"/>
        </w:rPr>
        <w:t xml:space="preserve">: </w:t>
      </w:r>
      <w:r w:rsidR="00487F3F" w:rsidRPr="00CE6699">
        <w:rPr>
          <w:rFonts w:ascii="Times New Roman" w:hAnsi="Times New Roman" w:cs="Times New Roman"/>
        </w:rPr>
        <w:t>An attempt to link stati</w:t>
      </w:r>
      <w:r w:rsidR="003B3A30" w:rsidRPr="00CE6699">
        <w:rPr>
          <w:rFonts w:ascii="Times New Roman" w:hAnsi="Times New Roman" w:cs="Times New Roman"/>
        </w:rPr>
        <w:t>stics and geospatial information</w:t>
      </w:r>
    </w:p>
    <w:p w:rsidR="003B3A30" w:rsidRDefault="003B3A30" w:rsidP="008E76CC">
      <w:pPr>
        <w:pStyle w:val="Default"/>
        <w:rPr>
          <w:b/>
          <w:sz w:val="22"/>
          <w:szCs w:val="22"/>
        </w:rPr>
      </w:pPr>
    </w:p>
    <w:p w:rsidR="001616EC" w:rsidRPr="00CE6699" w:rsidRDefault="00125D76" w:rsidP="00DF31A1">
      <w:pPr>
        <w:rPr>
          <w:sz w:val="22"/>
          <w:szCs w:val="22"/>
        </w:rPr>
      </w:pPr>
      <w:bookmarkStart w:id="0" w:name="_GoBack"/>
      <w:r w:rsidRPr="006A5A66">
        <w:rPr>
          <w:b/>
          <w:sz w:val="22"/>
          <w:szCs w:val="22"/>
        </w:rPr>
        <w:t>Abstract.</w:t>
      </w:r>
      <w:r w:rsidRPr="006A5A66">
        <w:rPr>
          <w:sz w:val="22"/>
          <w:szCs w:val="22"/>
        </w:rPr>
        <w:t xml:space="preserve"> </w:t>
      </w:r>
      <w:r w:rsidR="00D2069A" w:rsidRPr="00813297">
        <w:rPr>
          <w:sz w:val="22"/>
          <w:szCs w:val="22"/>
        </w:rPr>
        <w:t xml:space="preserve">The Institute of Statistics in Albania </w:t>
      </w:r>
      <w:r w:rsidR="00D2069A">
        <w:rPr>
          <w:sz w:val="22"/>
          <w:szCs w:val="22"/>
        </w:rPr>
        <w:t>(</w:t>
      </w:r>
      <w:r w:rsidR="00D2069A" w:rsidRPr="00813297">
        <w:rPr>
          <w:bCs/>
          <w:color w:val="000000"/>
          <w:sz w:val="22"/>
          <w:szCs w:val="22"/>
          <w:lang w:val="fr-FR"/>
        </w:rPr>
        <w:t>INSTAT</w:t>
      </w:r>
      <w:r w:rsidR="00D2069A">
        <w:rPr>
          <w:bCs/>
          <w:color w:val="000000"/>
          <w:sz w:val="22"/>
          <w:szCs w:val="22"/>
          <w:lang w:val="fr-FR"/>
        </w:rPr>
        <w:t>)</w:t>
      </w:r>
      <w:r w:rsidR="00D2069A" w:rsidRPr="00813297">
        <w:rPr>
          <w:bCs/>
          <w:color w:val="000000"/>
          <w:sz w:val="22"/>
          <w:szCs w:val="22"/>
          <w:lang w:val="fr-FR"/>
        </w:rPr>
        <w:t xml:space="preserve"> </w:t>
      </w:r>
      <w:r w:rsidR="00D2069A" w:rsidRPr="00D2069A">
        <w:rPr>
          <w:bCs/>
          <w:color w:val="000000"/>
          <w:sz w:val="22"/>
          <w:szCs w:val="22"/>
          <w:lang w:val="en-US"/>
        </w:rPr>
        <w:t>implemented</w:t>
      </w:r>
      <w:r w:rsidR="00674FE5">
        <w:rPr>
          <w:bCs/>
          <w:color w:val="000000"/>
          <w:sz w:val="22"/>
          <w:szCs w:val="22"/>
          <w:lang w:val="fr-FR"/>
        </w:rPr>
        <w:t xml:space="preserve"> for the first time GIS </w:t>
      </w:r>
      <w:r w:rsidR="0081534E">
        <w:rPr>
          <w:bCs/>
          <w:color w:val="000000"/>
          <w:sz w:val="22"/>
          <w:szCs w:val="22"/>
          <w:lang w:val="en-US"/>
        </w:rPr>
        <w:t>in which</w:t>
      </w:r>
      <w:r w:rsidR="00674FE5">
        <w:rPr>
          <w:bCs/>
          <w:color w:val="000000"/>
          <w:sz w:val="22"/>
          <w:szCs w:val="22"/>
          <w:lang w:val="fr-FR"/>
        </w:rPr>
        <w:t xml:space="preserve"> </w:t>
      </w:r>
      <w:r w:rsidR="00674FE5" w:rsidRPr="00D23A18">
        <w:rPr>
          <w:bCs/>
          <w:color w:val="000000"/>
          <w:sz w:val="22"/>
          <w:szCs w:val="22"/>
          <w:lang w:val="en-US"/>
        </w:rPr>
        <w:t>facilitated</w:t>
      </w:r>
      <w:r w:rsidR="00674FE5">
        <w:rPr>
          <w:bCs/>
          <w:color w:val="000000"/>
          <w:sz w:val="22"/>
          <w:szCs w:val="22"/>
          <w:lang w:val="fr-FR"/>
        </w:rPr>
        <w:t xml:space="preserve"> the </w:t>
      </w:r>
      <w:r w:rsidR="00674FE5" w:rsidRPr="00D23A18">
        <w:rPr>
          <w:bCs/>
          <w:color w:val="000000"/>
          <w:sz w:val="22"/>
          <w:szCs w:val="22"/>
          <w:lang w:val="en-US"/>
        </w:rPr>
        <w:t>conduct</w:t>
      </w:r>
      <w:r w:rsidR="00674FE5">
        <w:rPr>
          <w:bCs/>
          <w:color w:val="000000"/>
          <w:sz w:val="22"/>
          <w:szCs w:val="22"/>
          <w:lang w:val="fr-FR"/>
        </w:rPr>
        <w:t xml:space="preserve"> </w:t>
      </w:r>
      <w:r w:rsidR="00FD5348">
        <w:rPr>
          <w:bCs/>
          <w:color w:val="000000"/>
          <w:sz w:val="22"/>
          <w:szCs w:val="22"/>
          <w:lang w:val="fr-FR"/>
        </w:rPr>
        <w:t xml:space="preserve">of </w:t>
      </w:r>
      <w:r w:rsidR="00FD5348" w:rsidRPr="00813297">
        <w:rPr>
          <w:bCs/>
          <w:color w:val="000000"/>
          <w:sz w:val="22"/>
          <w:szCs w:val="22"/>
          <w:lang w:val="fr-FR"/>
        </w:rPr>
        <w:t>CENSUS</w:t>
      </w:r>
      <w:r w:rsidR="00D2069A" w:rsidRPr="00813297">
        <w:rPr>
          <w:bCs/>
          <w:color w:val="000000"/>
          <w:sz w:val="22"/>
          <w:szCs w:val="22"/>
          <w:lang w:val="fr-FR"/>
        </w:rPr>
        <w:t xml:space="preserve"> </w:t>
      </w:r>
      <w:r w:rsidR="00674FE5" w:rsidRPr="00813297">
        <w:rPr>
          <w:bCs/>
          <w:color w:val="000000"/>
          <w:sz w:val="22"/>
          <w:szCs w:val="22"/>
          <w:lang w:val="fr-FR"/>
        </w:rPr>
        <w:t>2011</w:t>
      </w:r>
      <w:r w:rsidR="00674FE5">
        <w:rPr>
          <w:bCs/>
          <w:color w:val="000000"/>
          <w:sz w:val="22"/>
          <w:szCs w:val="22"/>
          <w:lang w:val="fr-FR"/>
        </w:rPr>
        <w:t xml:space="preserve"> </w:t>
      </w:r>
      <w:r w:rsidR="00D2069A" w:rsidRPr="00D2069A">
        <w:rPr>
          <w:bCs/>
          <w:color w:val="000000"/>
          <w:sz w:val="22"/>
          <w:szCs w:val="22"/>
          <w:lang w:val="en-US"/>
        </w:rPr>
        <w:t>process</w:t>
      </w:r>
      <w:r w:rsidR="00D2069A" w:rsidRPr="00813297">
        <w:rPr>
          <w:bCs/>
          <w:color w:val="000000"/>
          <w:sz w:val="22"/>
          <w:szCs w:val="22"/>
          <w:lang w:val="fr-FR"/>
        </w:rPr>
        <w:t xml:space="preserve"> </w:t>
      </w:r>
      <w:r w:rsidR="00D2069A" w:rsidRPr="00D2069A">
        <w:rPr>
          <w:bCs/>
          <w:color w:val="000000"/>
          <w:sz w:val="22"/>
          <w:szCs w:val="22"/>
          <w:lang w:val="en-US"/>
        </w:rPr>
        <w:t>with</w:t>
      </w:r>
      <w:r w:rsidR="00D2069A" w:rsidRPr="00813297">
        <w:rPr>
          <w:bCs/>
          <w:color w:val="000000"/>
          <w:sz w:val="22"/>
          <w:szCs w:val="22"/>
          <w:lang w:val="fr-FR"/>
        </w:rPr>
        <w:t xml:space="preserve"> the production of digital </w:t>
      </w:r>
      <w:r w:rsidR="00D2069A" w:rsidRPr="00D2069A">
        <w:rPr>
          <w:bCs/>
          <w:color w:val="000000"/>
          <w:sz w:val="22"/>
          <w:szCs w:val="22"/>
          <w:lang w:val="en-US"/>
        </w:rPr>
        <w:t>maps</w:t>
      </w:r>
      <w:r w:rsidR="00D2069A" w:rsidRPr="00813297">
        <w:rPr>
          <w:bCs/>
          <w:color w:val="000000"/>
          <w:sz w:val="22"/>
          <w:szCs w:val="22"/>
          <w:lang w:val="fr-FR"/>
        </w:rPr>
        <w:t>.</w:t>
      </w:r>
      <w:r w:rsidR="00D2069A">
        <w:rPr>
          <w:bCs/>
          <w:color w:val="000000"/>
          <w:sz w:val="22"/>
          <w:szCs w:val="22"/>
          <w:lang w:val="fr-FR"/>
        </w:rPr>
        <w:t xml:space="preserve"> </w:t>
      </w:r>
      <w:r w:rsidRPr="006A5A66">
        <w:rPr>
          <w:sz w:val="22"/>
          <w:szCs w:val="22"/>
        </w:rPr>
        <w:t xml:space="preserve">The census </w:t>
      </w:r>
      <w:r w:rsidR="00755387" w:rsidRPr="006A5A66">
        <w:rPr>
          <w:sz w:val="22"/>
          <w:szCs w:val="22"/>
        </w:rPr>
        <w:t xml:space="preserve">of </w:t>
      </w:r>
      <w:r w:rsidR="00755387">
        <w:rPr>
          <w:sz w:val="22"/>
          <w:szCs w:val="22"/>
        </w:rPr>
        <w:t>2011</w:t>
      </w:r>
      <w:r w:rsidRPr="006A5A66">
        <w:rPr>
          <w:sz w:val="22"/>
          <w:szCs w:val="22"/>
        </w:rPr>
        <w:t xml:space="preserve"> was the first fully geo</w:t>
      </w:r>
      <w:r>
        <w:rPr>
          <w:sz w:val="22"/>
          <w:szCs w:val="22"/>
        </w:rPr>
        <w:t>referenced</w:t>
      </w:r>
      <w:r w:rsidRPr="006A5A66">
        <w:rPr>
          <w:sz w:val="22"/>
          <w:szCs w:val="22"/>
        </w:rPr>
        <w:t xml:space="preserve"> in </w:t>
      </w:r>
      <w:r>
        <w:rPr>
          <w:sz w:val="22"/>
          <w:szCs w:val="22"/>
        </w:rPr>
        <w:t>Albania</w:t>
      </w:r>
      <w:r w:rsidRPr="006A5A66">
        <w:rPr>
          <w:sz w:val="22"/>
          <w:szCs w:val="22"/>
        </w:rPr>
        <w:t xml:space="preserve">. </w:t>
      </w:r>
      <w:r w:rsidR="00674FE5">
        <w:rPr>
          <w:sz w:val="22"/>
          <w:szCs w:val="22"/>
        </w:rPr>
        <w:t xml:space="preserve">For census 2020, </w:t>
      </w:r>
      <w:r w:rsidR="005A18A2">
        <w:rPr>
          <w:sz w:val="22"/>
          <w:szCs w:val="22"/>
        </w:rPr>
        <w:t>INSTAT</w:t>
      </w:r>
      <w:r w:rsidR="00BE012B">
        <w:rPr>
          <w:sz w:val="22"/>
          <w:szCs w:val="22"/>
        </w:rPr>
        <w:t xml:space="preserve"> aims to </w:t>
      </w:r>
      <w:r w:rsidR="005A18A2">
        <w:rPr>
          <w:sz w:val="22"/>
          <w:szCs w:val="22"/>
        </w:rPr>
        <w:t>continue</w:t>
      </w:r>
      <w:r w:rsidR="00BE012B">
        <w:rPr>
          <w:sz w:val="22"/>
          <w:szCs w:val="22"/>
        </w:rPr>
        <w:t xml:space="preserve"> </w:t>
      </w:r>
      <w:r w:rsidR="005A18A2">
        <w:rPr>
          <w:sz w:val="22"/>
          <w:szCs w:val="22"/>
        </w:rPr>
        <w:t xml:space="preserve">the modernization </w:t>
      </w:r>
      <w:r w:rsidR="00674FE5">
        <w:rPr>
          <w:sz w:val="22"/>
          <w:szCs w:val="22"/>
        </w:rPr>
        <w:t xml:space="preserve">of </w:t>
      </w:r>
      <w:r w:rsidR="00D23A18">
        <w:rPr>
          <w:sz w:val="22"/>
          <w:szCs w:val="22"/>
        </w:rPr>
        <w:t>census map activities</w:t>
      </w:r>
      <w:r w:rsidR="005A18A2">
        <w:rPr>
          <w:sz w:val="22"/>
          <w:szCs w:val="22"/>
        </w:rPr>
        <w:t>, by using GIS technology</w:t>
      </w:r>
      <w:r w:rsidR="005A18A2" w:rsidRPr="00CE6699">
        <w:rPr>
          <w:sz w:val="22"/>
          <w:szCs w:val="22"/>
        </w:rPr>
        <w:t>.</w:t>
      </w:r>
      <w:r w:rsidR="00BE012B" w:rsidRPr="00CE6699">
        <w:rPr>
          <w:sz w:val="22"/>
          <w:szCs w:val="22"/>
        </w:rPr>
        <w:t xml:space="preserve"> </w:t>
      </w:r>
      <w:r w:rsidR="00C42A02" w:rsidRPr="00CE6699">
        <w:rPr>
          <w:sz w:val="22"/>
          <w:szCs w:val="22"/>
        </w:rPr>
        <w:t xml:space="preserve">Different from the last census where the gathering information </w:t>
      </w:r>
      <w:r w:rsidR="00FD5348" w:rsidRPr="00CE6699">
        <w:rPr>
          <w:sz w:val="22"/>
          <w:szCs w:val="22"/>
        </w:rPr>
        <w:t>was completed</w:t>
      </w:r>
      <w:r w:rsidR="00C42A02" w:rsidRPr="00CE6699">
        <w:rPr>
          <w:sz w:val="22"/>
          <w:szCs w:val="22"/>
        </w:rPr>
        <w:t xml:space="preserve"> </w:t>
      </w:r>
      <w:r w:rsidR="00FD5348" w:rsidRPr="00CE6699">
        <w:rPr>
          <w:sz w:val="22"/>
          <w:szCs w:val="22"/>
        </w:rPr>
        <w:t>through</w:t>
      </w:r>
      <w:r w:rsidR="00C42A02" w:rsidRPr="00CE6699">
        <w:rPr>
          <w:sz w:val="22"/>
          <w:szCs w:val="22"/>
        </w:rPr>
        <w:t xml:space="preserve"> paper </w:t>
      </w:r>
      <w:r w:rsidR="00FD5348" w:rsidRPr="00CE6699">
        <w:rPr>
          <w:sz w:val="22"/>
          <w:szCs w:val="22"/>
        </w:rPr>
        <w:t>map base</w:t>
      </w:r>
      <w:r w:rsidR="00C42A02" w:rsidRPr="00CE6699">
        <w:rPr>
          <w:sz w:val="22"/>
          <w:szCs w:val="22"/>
        </w:rPr>
        <w:t xml:space="preserve">, </w:t>
      </w:r>
      <w:r w:rsidR="00724BC1" w:rsidRPr="00CE6699">
        <w:rPr>
          <w:sz w:val="22"/>
          <w:szCs w:val="22"/>
        </w:rPr>
        <w:t>for census 2020</w:t>
      </w:r>
      <w:r w:rsidR="00D43C92" w:rsidRPr="00CE6699">
        <w:rPr>
          <w:sz w:val="22"/>
          <w:szCs w:val="22"/>
        </w:rPr>
        <w:t>,</w:t>
      </w:r>
      <w:r w:rsidR="00C42A02" w:rsidRPr="00CE6699">
        <w:rPr>
          <w:sz w:val="22"/>
          <w:szCs w:val="22"/>
        </w:rPr>
        <w:t xml:space="preserve"> INSTAT plans </w:t>
      </w:r>
      <w:r w:rsidR="00755387" w:rsidRPr="00CE6699">
        <w:rPr>
          <w:sz w:val="22"/>
          <w:szCs w:val="22"/>
        </w:rPr>
        <w:t>to shift from traditional method to a new methodology</w:t>
      </w:r>
      <w:r w:rsidR="00D262D4" w:rsidRPr="00CE6699">
        <w:rPr>
          <w:sz w:val="22"/>
          <w:szCs w:val="22"/>
        </w:rPr>
        <w:t xml:space="preserve"> for</w:t>
      </w:r>
      <w:r w:rsidR="00755387" w:rsidRPr="00CE6699">
        <w:rPr>
          <w:sz w:val="22"/>
          <w:szCs w:val="22"/>
        </w:rPr>
        <w:t xml:space="preserve"> Census Mapping </w:t>
      </w:r>
      <w:r w:rsidR="00D262D4" w:rsidRPr="00CE6699">
        <w:rPr>
          <w:sz w:val="22"/>
          <w:szCs w:val="22"/>
        </w:rPr>
        <w:t>activities</w:t>
      </w:r>
      <w:r w:rsidR="00755387" w:rsidRPr="00CE6699">
        <w:rPr>
          <w:sz w:val="22"/>
          <w:szCs w:val="22"/>
        </w:rPr>
        <w:t xml:space="preserve"> (GIS and digital maps) </w:t>
      </w:r>
      <w:r w:rsidR="00AE6880" w:rsidRPr="00CE6699">
        <w:rPr>
          <w:sz w:val="22"/>
          <w:szCs w:val="22"/>
        </w:rPr>
        <w:t>with a computer application</w:t>
      </w:r>
      <w:r w:rsidR="00FD5348" w:rsidRPr="00CE6699">
        <w:rPr>
          <w:sz w:val="22"/>
          <w:szCs w:val="22"/>
        </w:rPr>
        <w:t>. The</w:t>
      </w:r>
      <w:r w:rsidR="00FD5348" w:rsidRPr="00451A37">
        <w:rPr>
          <w:sz w:val="22"/>
          <w:szCs w:val="22"/>
        </w:rPr>
        <w:t xml:space="preserve"> application will be </w:t>
      </w:r>
      <w:r w:rsidR="00AE6880" w:rsidRPr="00451A37">
        <w:rPr>
          <w:sz w:val="22"/>
          <w:szCs w:val="22"/>
        </w:rPr>
        <w:t>loaded on</w:t>
      </w:r>
      <w:r w:rsidR="00755387" w:rsidRPr="00451A37">
        <w:rPr>
          <w:sz w:val="22"/>
          <w:szCs w:val="22"/>
        </w:rPr>
        <w:t xml:space="preserve"> tablets with GNSS</w:t>
      </w:r>
      <w:r w:rsidR="00D275A1" w:rsidRPr="00451A37">
        <w:rPr>
          <w:sz w:val="22"/>
          <w:szCs w:val="22"/>
        </w:rPr>
        <w:t xml:space="preserve">, </w:t>
      </w:r>
      <w:r w:rsidR="00D609CB" w:rsidRPr="00D609CB">
        <w:rPr>
          <w:sz w:val="22"/>
          <w:szCs w:val="22"/>
        </w:rPr>
        <w:t xml:space="preserve">which will ensure the collection </w:t>
      </w:r>
      <w:r w:rsidR="00451A37" w:rsidRPr="00D609CB">
        <w:rPr>
          <w:sz w:val="22"/>
          <w:szCs w:val="22"/>
        </w:rPr>
        <w:t xml:space="preserve">of </w:t>
      </w:r>
      <w:r w:rsidR="00451A37" w:rsidRPr="0081534E">
        <w:rPr>
          <w:sz w:val="22"/>
          <w:szCs w:val="22"/>
        </w:rPr>
        <w:t>all buildings and dwellings</w:t>
      </w:r>
      <w:r w:rsidR="00451A37" w:rsidRPr="00D609CB">
        <w:rPr>
          <w:sz w:val="22"/>
          <w:szCs w:val="22"/>
        </w:rPr>
        <w:t xml:space="preserve"> </w:t>
      </w:r>
      <w:r w:rsidR="00D609CB" w:rsidRPr="00D609CB">
        <w:rPr>
          <w:sz w:val="22"/>
          <w:szCs w:val="22"/>
        </w:rPr>
        <w:t xml:space="preserve">with the </w:t>
      </w:r>
      <w:r w:rsidR="00D609CB">
        <w:rPr>
          <w:sz w:val="22"/>
          <w:szCs w:val="22"/>
        </w:rPr>
        <w:t>accurate</w:t>
      </w:r>
      <w:r w:rsidR="00D609CB" w:rsidRPr="00D609CB">
        <w:rPr>
          <w:sz w:val="22"/>
          <w:szCs w:val="22"/>
        </w:rPr>
        <w:t xml:space="preserve"> location</w:t>
      </w:r>
      <w:r w:rsidR="00D609CB">
        <w:rPr>
          <w:sz w:val="22"/>
          <w:szCs w:val="22"/>
        </w:rPr>
        <w:t xml:space="preserve">. </w:t>
      </w:r>
      <w:r w:rsidR="00D609CB">
        <w:t>Information collected on the app will be synchronised directly from the field to a centralized computer and quickly integrated into the INSTAT database, eliminating the need to store, transport, data entry, and digitize paper maps.</w:t>
      </w:r>
      <w:r w:rsidR="00451A37">
        <w:t xml:space="preserve"> T</w:t>
      </w:r>
      <w:r w:rsidR="00D609CB">
        <w:t xml:space="preserve">he development of </w:t>
      </w:r>
      <w:r w:rsidR="000B33C0">
        <w:t xml:space="preserve">a </w:t>
      </w:r>
      <w:r w:rsidR="00D609CB">
        <w:t xml:space="preserve">dedicated computer </w:t>
      </w:r>
      <w:r w:rsidR="000B33C0">
        <w:t>application</w:t>
      </w:r>
      <w:r w:rsidR="00CB2325">
        <w:t xml:space="preserve"> </w:t>
      </w:r>
      <w:r w:rsidR="00451A37" w:rsidRPr="0081534E">
        <w:rPr>
          <w:sz w:val="22"/>
          <w:szCs w:val="22"/>
        </w:rPr>
        <w:t xml:space="preserve">will be the appropriate approach to </w:t>
      </w:r>
      <w:r w:rsidR="00451A37">
        <w:rPr>
          <w:sz w:val="22"/>
          <w:szCs w:val="22"/>
        </w:rPr>
        <w:t xml:space="preserve">lead </w:t>
      </w:r>
      <w:r w:rsidR="00CB2325">
        <w:t>data integration and will support the data production</w:t>
      </w:r>
      <w:r w:rsidR="0021307D">
        <w:t xml:space="preserve"> in the future</w:t>
      </w:r>
      <w:r w:rsidR="00CB2325">
        <w:t xml:space="preserve">. </w:t>
      </w:r>
      <w:r w:rsidR="0012451A" w:rsidRPr="00CE6699">
        <w:rPr>
          <w:sz w:val="22"/>
          <w:szCs w:val="22"/>
        </w:rPr>
        <w:t>The computer application is foreseen to be designed not only for the Census 2020 activities use, but also for future statistical activities of INSTAT</w:t>
      </w:r>
      <w:r w:rsidR="00CE6699">
        <w:rPr>
          <w:sz w:val="22"/>
          <w:szCs w:val="22"/>
        </w:rPr>
        <w:t>.</w:t>
      </w:r>
    </w:p>
    <w:p w:rsidR="001616EC" w:rsidRPr="00CE6699" w:rsidRDefault="001616EC" w:rsidP="00DF31A1">
      <w:pPr>
        <w:rPr>
          <w:sz w:val="22"/>
          <w:szCs w:val="22"/>
        </w:rPr>
      </w:pPr>
    </w:p>
    <w:p w:rsidR="00895C6F" w:rsidRDefault="00895C6F" w:rsidP="00970F9E">
      <w:pPr>
        <w:pStyle w:val="Default"/>
        <w:rPr>
          <w:sz w:val="22"/>
          <w:szCs w:val="22"/>
        </w:rPr>
      </w:pPr>
    </w:p>
    <w:p w:rsidR="009F1375" w:rsidRDefault="00CE6699" w:rsidP="00125D76">
      <w:pPr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Keywords:</w:t>
      </w:r>
      <w:r>
        <w:rPr>
          <w:b/>
          <w:bCs/>
          <w:color w:val="000000"/>
          <w:sz w:val="22"/>
          <w:szCs w:val="22"/>
        </w:rPr>
        <w:t xml:space="preserve"> </w:t>
      </w:r>
      <w:r w:rsidRPr="00CE6699">
        <w:rPr>
          <w:bCs/>
          <w:color w:val="000000"/>
          <w:sz w:val="22"/>
          <w:szCs w:val="22"/>
        </w:rPr>
        <w:t>Map updating; computer application;</w:t>
      </w:r>
      <w:r>
        <w:rPr>
          <w:b/>
          <w:bCs/>
          <w:color w:val="000000"/>
          <w:sz w:val="22"/>
          <w:szCs w:val="22"/>
        </w:rPr>
        <w:t xml:space="preserve"> </w:t>
      </w:r>
      <w:r w:rsidRPr="00CE6699">
        <w:t>geo</w:t>
      </w:r>
      <w:r>
        <w:t>graphic</w:t>
      </w:r>
      <w:r w:rsidRPr="00CE6699">
        <w:t xml:space="preserve"> information</w:t>
      </w:r>
    </w:p>
    <w:p w:rsidR="009F1375" w:rsidRDefault="009F1375" w:rsidP="00125D76">
      <w:pPr>
        <w:rPr>
          <w:sz w:val="22"/>
          <w:szCs w:val="22"/>
        </w:rPr>
      </w:pPr>
    </w:p>
    <w:bookmarkEnd w:id="0"/>
    <w:p w:rsidR="009F1375" w:rsidRDefault="009F1375" w:rsidP="00125D76">
      <w:pPr>
        <w:rPr>
          <w:sz w:val="22"/>
          <w:szCs w:val="22"/>
        </w:rPr>
      </w:pPr>
    </w:p>
    <w:p w:rsidR="009F1375" w:rsidRDefault="009F1375" w:rsidP="00125D76">
      <w:pPr>
        <w:rPr>
          <w:sz w:val="22"/>
          <w:szCs w:val="22"/>
        </w:rPr>
      </w:pPr>
    </w:p>
    <w:p w:rsidR="009F1375" w:rsidRDefault="009F1375" w:rsidP="00125D76">
      <w:pPr>
        <w:rPr>
          <w:sz w:val="22"/>
          <w:szCs w:val="22"/>
        </w:rPr>
      </w:pPr>
    </w:p>
    <w:p w:rsidR="009F1375" w:rsidRDefault="009F1375" w:rsidP="00125D76">
      <w:pPr>
        <w:rPr>
          <w:sz w:val="22"/>
          <w:szCs w:val="22"/>
        </w:rPr>
      </w:pPr>
    </w:p>
    <w:p w:rsidR="009F1375" w:rsidRDefault="009F1375" w:rsidP="00125D76">
      <w:pPr>
        <w:rPr>
          <w:sz w:val="22"/>
          <w:szCs w:val="22"/>
        </w:rPr>
      </w:pPr>
    </w:p>
    <w:p w:rsidR="009F1375" w:rsidRDefault="009F1375" w:rsidP="00125D76">
      <w:pPr>
        <w:rPr>
          <w:sz w:val="22"/>
          <w:szCs w:val="22"/>
        </w:rPr>
      </w:pPr>
    </w:p>
    <w:p w:rsidR="009F1375" w:rsidRDefault="009F1375" w:rsidP="00125D76">
      <w:pPr>
        <w:rPr>
          <w:sz w:val="22"/>
          <w:szCs w:val="22"/>
        </w:rPr>
      </w:pPr>
    </w:p>
    <w:p w:rsidR="009F1375" w:rsidRDefault="009F1375" w:rsidP="00125D76">
      <w:pPr>
        <w:rPr>
          <w:sz w:val="22"/>
          <w:szCs w:val="22"/>
        </w:rPr>
      </w:pPr>
    </w:p>
    <w:p w:rsidR="009F1375" w:rsidRDefault="009F1375" w:rsidP="00125D76">
      <w:pPr>
        <w:rPr>
          <w:sz w:val="22"/>
          <w:szCs w:val="22"/>
        </w:rPr>
      </w:pPr>
    </w:p>
    <w:p w:rsidR="009F1375" w:rsidRDefault="009F1375" w:rsidP="00125D76">
      <w:pPr>
        <w:rPr>
          <w:sz w:val="22"/>
          <w:szCs w:val="22"/>
        </w:rPr>
      </w:pPr>
    </w:p>
    <w:p w:rsidR="009F1375" w:rsidRDefault="009F1375" w:rsidP="00125D76">
      <w:pPr>
        <w:rPr>
          <w:sz w:val="22"/>
          <w:szCs w:val="22"/>
        </w:rPr>
      </w:pPr>
    </w:p>
    <w:p w:rsidR="009F1375" w:rsidRDefault="009F1375" w:rsidP="00125D76">
      <w:pPr>
        <w:rPr>
          <w:sz w:val="22"/>
          <w:szCs w:val="22"/>
        </w:rPr>
      </w:pPr>
    </w:p>
    <w:p w:rsidR="009F1375" w:rsidRDefault="009F1375" w:rsidP="00125D76">
      <w:pPr>
        <w:rPr>
          <w:sz w:val="22"/>
          <w:szCs w:val="22"/>
        </w:rPr>
      </w:pPr>
    </w:p>
    <w:p w:rsidR="009F1375" w:rsidRPr="006A5A66" w:rsidRDefault="009F1375" w:rsidP="00125D76">
      <w:pPr>
        <w:rPr>
          <w:sz w:val="22"/>
          <w:szCs w:val="22"/>
        </w:rPr>
      </w:pPr>
    </w:p>
    <w:sectPr w:rsidR="009F1375" w:rsidRPr="006A5A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5D76"/>
    <w:rsid w:val="00030AFD"/>
    <w:rsid w:val="000B33C0"/>
    <w:rsid w:val="000E705A"/>
    <w:rsid w:val="0012451A"/>
    <w:rsid w:val="00125D76"/>
    <w:rsid w:val="001616EC"/>
    <w:rsid w:val="0021307D"/>
    <w:rsid w:val="0025027A"/>
    <w:rsid w:val="00280E67"/>
    <w:rsid w:val="002D71FC"/>
    <w:rsid w:val="00307BDD"/>
    <w:rsid w:val="003A183B"/>
    <w:rsid w:val="003B3A30"/>
    <w:rsid w:val="00451A37"/>
    <w:rsid w:val="00487F3F"/>
    <w:rsid w:val="005A18A2"/>
    <w:rsid w:val="00660939"/>
    <w:rsid w:val="00674FE5"/>
    <w:rsid w:val="006B63AB"/>
    <w:rsid w:val="006C4CF6"/>
    <w:rsid w:val="00702FA1"/>
    <w:rsid w:val="00713878"/>
    <w:rsid w:val="00724BC1"/>
    <w:rsid w:val="007528E0"/>
    <w:rsid w:val="00755387"/>
    <w:rsid w:val="007836A9"/>
    <w:rsid w:val="007F46C1"/>
    <w:rsid w:val="0081534E"/>
    <w:rsid w:val="00825E7C"/>
    <w:rsid w:val="00895C6F"/>
    <w:rsid w:val="008A1234"/>
    <w:rsid w:val="008E76CC"/>
    <w:rsid w:val="00963902"/>
    <w:rsid w:val="00967409"/>
    <w:rsid w:val="00970F9E"/>
    <w:rsid w:val="009F1375"/>
    <w:rsid w:val="00AE6880"/>
    <w:rsid w:val="00B93077"/>
    <w:rsid w:val="00BE012B"/>
    <w:rsid w:val="00C42A02"/>
    <w:rsid w:val="00C80205"/>
    <w:rsid w:val="00CA4688"/>
    <w:rsid w:val="00CB2325"/>
    <w:rsid w:val="00CE6699"/>
    <w:rsid w:val="00D2069A"/>
    <w:rsid w:val="00D23A18"/>
    <w:rsid w:val="00D262D4"/>
    <w:rsid w:val="00D275A1"/>
    <w:rsid w:val="00D43C92"/>
    <w:rsid w:val="00D609CB"/>
    <w:rsid w:val="00DF31A1"/>
    <w:rsid w:val="00DF72FF"/>
    <w:rsid w:val="00EA3EEC"/>
    <w:rsid w:val="00F34326"/>
    <w:rsid w:val="00FD5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5D7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F1375"/>
    <w:pPr>
      <w:spacing w:before="100" w:beforeAutospacing="1" w:after="100" w:afterAutospacing="1"/>
    </w:pPr>
    <w:rPr>
      <w:szCs w:val="24"/>
      <w:lang w:val="en-US" w:eastAsia="en-US"/>
    </w:rPr>
  </w:style>
  <w:style w:type="paragraph" w:customStyle="1" w:styleId="Default">
    <w:name w:val="Default"/>
    <w:rsid w:val="008E76C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5D7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F1375"/>
    <w:pPr>
      <w:spacing w:before="100" w:beforeAutospacing="1" w:after="100" w:afterAutospacing="1"/>
    </w:pPr>
    <w:rPr>
      <w:szCs w:val="24"/>
      <w:lang w:val="en-US" w:eastAsia="en-US"/>
    </w:rPr>
  </w:style>
  <w:style w:type="paragraph" w:customStyle="1" w:styleId="Default">
    <w:name w:val="Default"/>
    <w:rsid w:val="008E76C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2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95DEC5-0F06-4628-8038-8C62D618F2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260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Nexhmije Lecini</dc:creator>
  <cp:lastModifiedBy>Nexhmije Lecini</cp:lastModifiedBy>
  <cp:revision>3</cp:revision>
  <dcterms:created xsi:type="dcterms:W3CDTF">2019-02-11T14:03:00Z</dcterms:created>
  <dcterms:modified xsi:type="dcterms:W3CDTF">2019-02-11T14:13:00Z</dcterms:modified>
</cp:coreProperties>
</file>