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FE5" w:rsidRDefault="006845AA" w:rsidP="00150DB2">
      <w:pPr>
        <w:rPr>
          <w:lang w:val="en-US"/>
        </w:rPr>
      </w:pPr>
      <w:r>
        <w:rPr>
          <w:lang w:val="en-US"/>
        </w:rPr>
        <w:t xml:space="preserve">Proposed prioritization of the activity proposals of the Developing </w:t>
      </w:r>
      <w:proofErr w:type="spellStart"/>
      <w:r>
        <w:rPr>
          <w:lang w:val="en-US"/>
        </w:rPr>
        <w:t>Organisational</w:t>
      </w:r>
      <w:proofErr w:type="spellEnd"/>
      <w:r>
        <w:rPr>
          <w:lang w:val="en-US"/>
        </w:rPr>
        <w:t xml:space="preserve"> Capability and Communication Group</w:t>
      </w:r>
    </w:p>
    <w:p w:rsidR="006845AA" w:rsidRDefault="006845AA" w:rsidP="00150DB2">
      <w:pPr>
        <w:rPr>
          <w:lang w:val="en-US"/>
        </w:rPr>
      </w:pPr>
    </w:p>
    <w:p w:rsidR="00B602B7" w:rsidRPr="00B602B7" w:rsidRDefault="00B602B7" w:rsidP="00B602B7">
      <w:pPr>
        <w:pStyle w:val="ListParagraph"/>
        <w:numPr>
          <w:ilvl w:val="0"/>
          <w:numId w:val="15"/>
        </w:numPr>
        <w:rPr>
          <w:lang w:val="en-US"/>
        </w:rPr>
      </w:pPr>
      <w:r w:rsidRPr="00B602B7">
        <w:rPr>
          <w:lang w:val="en-US"/>
        </w:rPr>
        <w:t>Virtual sprint between Capability and Communication Group to identify and prioritize activities related to communication (including the activity proposal on Social Media Strategy)</w:t>
      </w:r>
    </w:p>
    <w:p w:rsidR="006845AA" w:rsidRDefault="006845AA" w:rsidP="006845AA">
      <w:pPr>
        <w:pStyle w:val="ListParagraph"/>
        <w:rPr>
          <w:lang w:val="en-US"/>
        </w:rPr>
      </w:pPr>
    </w:p>
    <w:p w:rsidR="006845AA" w:rsidRDefault="006845AA" w:rsidP="006845AA">
      <w:pPr>
        <w:pStyle w:val="ListParagraph"/>
        <w:rPr>
          <w:lang w:val="en-US"/>
        </w:rPr>
      </w:pPr>
      <w:r>
        <w:rPr>
          <w:lang w:val="en-US"/>
        </w:rPr>
        <w:t>Time frame: January 2020</w:t>
      </w:r>
    </w:p>
    <w:p w:rsidR="006845AA" w:rsidRDefault="006845AA" w:rsidP="006845AA">
      <w:pPr>
        <w:pStyle w:val="ListParagraph"/>
        <w:rPr>
          <w:lang w:val="en-US"/>
        </w:rPr>
      </w:pPr>
      <w:r>
        <w:rPr>
          <w:lang w:val="en-US"/>
        </w:rPr>
        <w:t>Resources: Can be done with existing resources</w:t>
      </w:r>
      <w:r w:rsidR="00B602B7">
        <w:rPr>
          <w:lang w:val="en-US"/>
        </w:rPr>
        <w:t>, with communication experts</w:t>
      </w:r>
    </w:p>
    <w:p w:rsidR="004A4745" w:rsidRDefault="004A4745" w:rsidP="006845AA">
      <w:pPr>
        <w:pStyle w:val="ListParagraph"/>
        <w:rPr>
          <w:lang w:val="en-US"/>
        </w:rPr>
      </w:pPr>
      <w:r>
        <w:rPr>
          <w:lang w:val="en-US"/>
        </w:rPr>
        <w:t>Deliverable:</w:t>
      </w:r>
      <w:r w:rsidR="00B602B7">
        <w:rPr>
          <w:lang w:val="en-US"/>
        </w:rPr>
        <w:t xml:space="preserve"> Clear list of activities for the year 2020, and defined work groups</w:t>
      </w:r>
    </w:p>
    <w:p w:rsidR="004A4745" w:rsidRDefault="004A4745" w:rsidP="006845AA">
      <w:pPr>
        <w:pStyle w:val="ListParagraph"/>
        <w:rPr>
          <w:lang w:val="en-US"/>
        </w:rPr>
      </w:pPr>
      <w:r>
        <w:rPr>
          <w:lang w:val="en-US"/>
        </w:rPr>
        <w:t>Priority: High</w:t>
      </w:r>
    </w:p>
    <w:p w:rsidR="006845AA" w:rsidRDefault="006845AA" w:rsidP="006845AA">
      <w:pPr>
        <w:pStyle w:val="ListParagraph"/>
        <w:rPr>
          <w:lang w:val="en-US"/>
        </w:rPr>
      </w:pPr>
    </w:p>
    <w:p w:rsidR="006845AA" w:rsidRDefault="006845AA" w:rsidP="006845AA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Workshop on HRMT</w:t>
      </w:r>
    </w:p>
    <w:p w:rsidR="006845AA" w:rsidRDefault="006845AA" w:rsidP="006845AA">
      <w:pPr>
        <w:pStyle w:val="ListParagraph"/>
        <w:rPr>
          <w:lang w:val="en-US"/>
        </w:rPr>
      </w:pPr>
      <w:r>
        <w:rPr>
          <w:lang w:val="en-US"/>
        </w:rPr>
        <w:t>Time frame: January – October 2020</w:t>
      </w:r>
    </w:p>
    <w:p w:rsidR="006845AA" w:rsidRDefault="006845AA" w:rsidP="006845AA">
      <w:pPr>
        <w:pStyle w:val="ListParagraph"/>
        <w:rPr>
          <w:lang w:val="en-US"/>
        </w:rPr>
      </w:pPr>
      <w:r>
        <w:rPr>
          <w:lang w:val="en-US"/>
        </w:rPr>
        <w:t>Resources: Can be accomplished with existing resources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>Deliverable:</w:t>
      </w:r>
      <w:r w:rsidR="00B602B7">
        <w:rPr>
          <w:lang w:val="en-US"/>
        </w:rPr>
        <w:t xml:space="preserve"> Successful workshop</w:t>
      </w:r>
    </w:p>
    <w:p w:rsidR="004A4745" w:rsidRP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>Priority: High</w:t>
      </w:r>
    </w:p>
    <w:p w:rsidR="006845AA" w:rsidRDefault="006845AA" w:rsidP="006845AA">
      <w:pPr>
        <w:pStyle w:val="ListParagraph"/>
        <w:rPr>
          <w:lang w:val="en-US"/>
        </w:rPr>
      </w:pPr>
    </w:p>
    <w:p w:rsidR="006845AA" w:rsidRDefault="006845AA" w:rsidP="006845AA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Culture Change and Internal Communications Strategy</w:t>
      </w:r>
    </w:p>
    <w:p w:rsidR="006845AA" w:rsidRPr="006845AA" w:rsidRDefault="006845AA" w:rsidP="006845AA">
      <w:pPr>
        <w:ind w:left="720"/>
        <w:rPr>
          <w:lang w:val="en-US"/>
        </w:rPr>
      </w:pPr>
      <w:r w:rsidRPr="006845AA">
        <w:rPr>
          <w:lang w:val="en-US"/>
        </w:rPr>
        <w:t xml:space="preserve">Time frame: January – </w:t>
      </w:r>
      <w:r>
        <w:rPr>
          <w:lang w:val="en-US"/>
        </w:rPr>
        <w:t>December</w:t>
      </w:r>
      <w:r w:rsidRPr="006845AA">
        <w:rPr>
          <w:lang w:val="en-US"/>
        </w:rPr>
        <w:t xml:space="preserve"> 2020</w:t>
      </w:r>
    </w:p>
    <w:p w:rsidR="006845AA" w:rsidRDefault="006845AA" w:rsidP="006845AA">
      <w:pPr>
        <w:ind w:left="720"/>
        <w:rPr>
          <w:lang w:val="en-US"/>
        </w:rPr>
      </w:pPr>
      <w:r w:rsidRPr="006845AA">
        <w:rPr>
          <w:lang w:val="en-US"/>
        </w:rPr>
        <w:t>Resources: Can be accomplished with existing resources</w:t>
      </w:r>
      <w:r w:rsidR="00B602B7">
        <w:rPr>
          <w:lang w:val="en-US"/>
        </w:rPr>
        <w:t>, with communication experts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>Deliverable:</w:t>
      </w:r>
      <w:r w:rsidR="00B602B7">
        <w:rPr>
          <w:lang w:val="en-US"/>
        </w:rPr>
        <w:t xml:space="preserve"> Internal communication strategy for the NSO’s to implement culture change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>Priority: High</w:t>
      </w:r>
    </w:p>
    <w:p w:rsidR="006845AA" w:rsidRPr="006845AA" w:rsidRDefault="006845AA" w:rsidP="006845AA">
      <w:pPr>
        <w:ind w:left="720"/>
        <w:rPr>
          <w:lang w:val="en-US"/>
        </w:rPr>
      </w:pPr>
    </w:p>
    <w:p w:rsidR="006845AA" w:rsidRPr="006845AA" w:rsidRDefault="006845AA" w:rsidP="006845AA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 xml:space="preserve">Competencies Training and </w:t>
      </w:r>
      <w:r w:rsidR="00DF5444">
        <w:rPr>
          <w:lang w:val="en-US"/>
        </w:rPr>
        <w:t>Development – aligned to the Statistical Training Framework developed by the Group</w:t>
      </w:r>
    </w:p>
    <w:p w:rsidR="00DF5444" w:rsidRPr="00DF5444" w:rsidRDefault="00DF5444" w:rsidP="00DF5444">
      <w:pPr>
        <w:ind w:left="720"/>
        <w:rPr>
          <w:lang w:val="en-US"/>
        </w:rPr>
      </w:pPr>
      <w:r w:rsidRPr="00DF5444">
        <w:rPr>
          <w:lang w:val="en-US"/>
        </w:rPr>
        <w:t>Time frame: January – December 2020</w:t>
      </w:r>
    </w:p>
    <w:p w:rsidR="00DF5444" w:rsidRDefault="00DF5444" w:rsidP="00DF5444">
      <w:pPr>
        <w:ind w:left="720"/>
        <w:rPr>
          <w:lang w:val="en-US"/>
        </w:rPr>
      </w:pPr>
      <w:r w:rsidRPr="00DF5444">
        <w:rPr>
          <w:lang w:val="en-US"/>
        </w:rPr>
        <w:t xml:space="preserve">Resources: </w:t>
      </w:r>
      <w:r>
        <w:rPr>
          <w:lang w:val="en-US"/>
        </w:rPr>
        <w:t>New members are welcome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>Deliverable:</w:t>
      </w:r>
      <w:r w:rsidR="00B602B7">
        <w:rPr>
          <w:lang w:val="en-US"/>
        </w:rPr>
        <w:t xml:space="preserve"> R</w:t>
      </w:r>
      <w:r w:rsidR="00B602B7" w:rsidRPr="00B602B7">
        <w:rPr>
          <w:lang w:val="en-US"/>
        </w:rPr>
        <w:t>epository</w:t>
      </w:r>
      <w:r w:rsidR="00B602B7">
        <w:rPr>
          <w:lang w:val="en-US"/>
        </w:rPr>
        <w:t xml:space="preserve"> </w:t>
      </w:r>
      <w:r w:rsidR="00B602B7" w:rsidRPr="00B602B7">
        <w:rPr>
          <w:lang w:val="en-US"/>
        </w:rPr>
        <w:t>of</w:t>
      </w:r>
      <w:r w:rsidR="00B602B7">
        <w:rPr>
          <w:lang w:val="en-US"/>
        </w:rPr>
        <w:t xml:space="preserve"> best practices training practices and the </w:t>
      </w:r>
      <w:r w:rsidR="00B602B7" w:rsidRPr="00B602B7">
        <w:rPr>
          <w:lang w:val="en-US"/>
        </w:rPr>
        <w:t>guidelines</w:t>
      </w:r>
      <w:r w:rsidR="00B602B7">
        <w:rPr>
          <w:lang w:val="en-US"/>
        </w:rPr>
        <w:t xml:space="preserve"> </w:t>
      </w:r>
      <w:r w:rsidR="00B602B7" w:rsidRPr="00B602B7">
        <w:rPr>
          <w:lang w:val="en-US"/>
        </w:rPr>
        <w:t>on</w:t>
      </w:r>
      <w:r w:rsidR="00B602B7">
        <w:rPr>
          <w:lang w:val="en-US"/>
        </w:rPr>
        <w:t xml:space="preserve"> </w:t>
      </w:r>
      <w:r w:rsidR="00B602B7" w:rsidRPr="00B602B7">
        <w:rPr>
          <w:lang w:val="en-US"/>
        </w:rPr>
        <w:t>training</w:t>
      </w:r>
      <w:r w:rsidR="00B602B7">
        <w:rPr>
          <w:lang w:val="en-US"/>
        </w:rPr>
        <w:t xml:space="preserve"> </w:t>
      </w:r>
      <w:r w:rsidR="00B602B7" w:rsidRPr="00B602B7">
        <w:rPr>
          <w:lang w:val="en-US"/>
        </w:rPr>
        <w:t>activities</w:t>
      </w:r>
      <w:r w:rsidR="00B602B7">
        <w:rPr>
          <w:lang w:val="en-US"/>
        </w:rPr>
        <w:t xml:space="preserve"> </w:t>
      </w:r>
      <w:r w:rsidR="00B602B7" w:rsidRPr="00B602B7">
        <w:rPr>
          <w:lang w:val="en-US"/>
        </w:rPr>
        <w:t>supporting</w:t>
      </w:r>
      <w:r w:rsidR="00B602B7">
        <w:rPr>
          <w:lang w:val="en-US"/>
        </w:rPr>
        <w:t xml:space="preserve"> </w:t>
      </w:r>
      <w:r w:rsidR="00B602B7" w:rsidRPr="00B602B7">
        <w:rPr>
          <w:lang w:val="en-US"/>
        </w:rPr>
        <w:t>the</w:t>
      </w:r>
      <w:r w:rsidR="00B602B7">
        <w:rPr>
          <w:lang w:val="en-US"/>
        </w:rPr>
        <w:t xml:space="preserve"> modernization </w:t>
      </w:r>
      <w:r w:rsidR="00B602B7" w:rsidRPr="00B602B7">
        <w:rPr>
          <w:lang w:val="en-US"/>
        </w:rPr>
        <w:t>process</w:t>
      </w:r>
      <w:r w:rsidR="00B602B7">
        <w:rPr>
          <w:lang w:val="en-US"/>
        </w:rPr>
        <w:t xml:space="preserve"> in line with the Statistical Training </w:t>
      </w:r>
      <w:r w:rsidR="00DD61C4">
        <w:rPr>
          <w:lang w:val="en-US"/>
        </w:rPr>
        <w:t>Framework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 xml:space="preserve">Priority: </w:t>
      </w:r>
      <w:r w:rsidR="00B602B7">
        <w:rPr>
          <w:lang w:val="en-US"/>
        </w:rPr>
        <w:t>Medium</w:t>
      </w:r>
    </w:p>
    <w:p w:rsidR="00DF5444" w:rsidRPr="00DF5444" w:rsidRDefault="00DF5444" w:rsidP="00DF5444">
      <w:pPr>
        <w:ind w:left="720"/>
        <w:rPr>
          <w:lang w:val="en-US"/>
        </w:rPr>
      </w:pPr>
    </w:p>
    <w:p w:rsidR="00DF5444" w:rsidRPr="00DF5444" w:rsidRDefault="00DF5444" w:rsidP="00DF5444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 xml:space="preserve">Future of work in the context of </w:t>
      </w:r>
      <w:proofErr w:type="spellStart"/>
      <w:r>
        <w:rPr>
          <w:lang w:val="en-US"/>
        </w:rPr>
        <w:t>Modernisation</w:t>
      </w:r>
      <w:proofErr w:type="spellEnd"/>
      <w:r>
        <w:rPr>
          <w:lang w:val="en-US"/>
        </w:rPr>
        <w:t xml:space="preserve"> of the workplace</w:t>
      </w:r>
    </w:p>
    <w:p w:rsidR="00DF5444" w:rsidRPr="00DF5444" w:rsidRDefault="00DF5444" w:rsidP="00DF5444">
      <w:pPr>
        <w:tabs>
          <w:tab w:val="left" w:pos="2127"/>
        </w:tabs>
        <w:ind w:left="720"/>
        <w:rPr>
          <w:lang w:val="en-US"/>
        </w:rPr>
      </w:pPr>
      <w:r w:rsidRPr="00DF5444">
        <w:rPr>
          <w:lang w:val="en-US"/>
        </w:rPr>
        <w:t>Time frame: January – December 2020</w:t>
      </w:r>
    </w:p>
    <w:p w:rsidR="00DF5444" w:rsidRDefault="00DF5444" w:rsidP="00DF5444">
      <w:pPr>
        <w:tabs>
          <w:tab w:val="left" w:pos="2127"/>
        </w:tabs>
        <w:ind w:left="720"/>
        <w:rPr>
          <w:lang w:val="en-US"/>
        </w:rPr>
      </w:pPr>
      <w:r w:rsidRPr="00DF5444">
        <w:rPr>
          <w:lang w:val="en-US"/>
        </w:rPr>
        <w:t>Resources: New members are welcome</w:t>
      </w:r>
      <w:r w:rsidR="00DD61C4">
        <w:rPr>
          <w:lang w:val="en-US"/>
        </w:rPr>
        <w:t xml:space="preserve"> including communication experts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>Deliverable:</w:t>
      </w:r>
      <w:r w:rsidR="00311DD3" w:rsidRPr="00311DD3">
        <w:t xml:space="preserve"> </w:t>
      </w:r>
      <w:r w:rsidR="00323E45">
        <w:rPr>
          <w:lang w:val="en-US"/>
        </w:rPr>
        <w:t>I</w:t>
      </w:r>
      <w:r w:rsidR="00311DD3" w:rsidRPr="00311DD3">
        <w:rPr>
          <w:lang w:val="en-US"/>
        </w:rPr>
        <w:t xml:space="preserve">nventory of </w:t>
      </w:r>
      <w:proofErr w:type="spellStart"/>
      <w:r w:rsidR="00311DD3" w:rsidRPr="00311DD3">
        <w:rPr>
          <w:lang w:val="en-US"/>
        </w:rPr>
        <w:t>modernisation</w:t>
      </w:r>
      <w:proofErr w:type="spellEnd"/>
      <w:r w:rsidR="00311DD3" w:rsidRPr="00311DD3">
        <w:rPr>
          <w:lang w:val="en-US"/>
        </w:rPr>
        <w:t xml:space="preserve"> topics currently being examined by other working groups within the HLG community</w:t>
      </w:r>
      <w:r w:rsidR="00311DD3">
        <w:rPr>
          <w:lang w:val="en-US"/>
        </w:rPr>
        <w:t xml:space="preserve">. </w:t>
      </w:r>
      <w:r w:rsidR="00311DD3" w:rsidRPr="00311DD3">
        <w:rPr>
          <w:lang w:val="en-US"/>
        </w:rPr>
        <w:t xml:space="preserve">Develop better engagement and communication structures with these groups and collaborate to establish </w:t>
      </w:r>
      <w:proofErr w:type="spellStart"/>
      <w:r w:rsidR="00311DD3" w:rsidRPr="00311DD3">
        <w:rPr>
          <w:lang w:val="en-US"/>
        </w:rPr>
        <w:t>organisational</w:t>
      </w:r>
      <w:proofErr w:type="spellEnd"/>
      <w:r w:rsidR="00311DD3" w:rsidRPr="00311DD3">
        <w:rPr>
          <w:lang w:val="en-US"/>
        </w:rPr>
        <w:t xml:space="preserve"> capability challenges associated with outputs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 xml:space="preserve">Priority: </w:t>
      </w:r>
      <w:r>
        <w:rPr>
          <w:lang w:val="en-US"/>
        </w:rPr>
        <w:t>Medium</w:t>
      </w:r>
    </w:p>
    <w:p w:rsidR="00DF5444" w:rsidRPr="00DF5444" w:rsidRDefault="00DF5444" w:rsidP="00DF5444">
      <w:pPr>
        <w:tabs>
          <w:tab w:val="left" w:pos="2127"/>
        </w:tabs>
        <w:ind w:left="720"/>
        <w:rPr>
          <w:lang w:val="en-US"/>
        </w:rPr>
      </w:pPr>
    </w:p>
    <w:p w:rsidR="00DF5444" w:rsidRPr="00DF5444" w:rsidRDefault="00DF5444" w:rsidP="00DF5444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Ethical leadership</w:t>
      </w:r>
    </w:p>
    <w:p w:rsidR="00DF5444" w:rsidRPr="00DF5444" w:rsidRDefault="00DF5444" w:rsidP="00DF5444">
      <w:pPr>
        <w:tabs>
          <w:tab w:val="left" w:pos="2127"/>
        </w:tabs>
        <w:ind w:left="720"/>
        <w:rPr>
          <w:lang w:val="en-US"/>
        </w:rPr>
      </w:pPr>
      <w:r w:rsidRPr="00DF5444">
        <w:rPr>
          <w:lang w:val="en-US"/>
        </w:rPr>
        <w:t>Time frame: January – December 2020</w:t>
      </w:r>
    </w:p>
    <w:p w:rsidR="00DF5444" w:rsidRPr="00DF5444" w:rsidRDefault="00DF5444" w:rsidP="00DF5444">
      <w:pPr>
        <w:tabs>
          <w:tab w:val="left" w:pos="2127"/>
        </w:tabs>
        <w:ind w:left="720"/>
        <w:rPr>
          <w:lang w:val="en-US"/>
        </w:rPr>
      </w:pPr>
      <w:r w:rsidRPr="00DF5444">
        <w:rPr>
          <w:lang w:val="en-US"/>
        </w:rPr>
        <w:t>Resources: New members are welcome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>Deliverable:</w:t>
      </w:r>
      <w:r w:rsidR="00DD61C4">
        <w:rPr>
          <w:lang w:val="en-US"/>
        </w:rPr>
        <w:t xml:space="preserve"> </w:t>
      </w:r>
      <w:r w:rsidR="00BD2392">
        <w:rPr>
          <w:lang w:val="en-US"/>
        </w:rPr>
        <w:t>C</w:t>
      </w:r>
      <w:r w:rsidR="00DD61C4" w:rsidRPr="00DD61C4">
        <w:rPr>
          <w:lang w:val="en-US"/>
        </w:rPr>
        <w:t xml:space="preserve">ommon vocabulary, a framework and concrete suggestions (Quick Guide) to support NSOs leadership in real-work-type </w:t>
      </w:r>
      <w:r w:rsidR="00DD61C4" w:rsidRPr="00DD61C4">
        <w:rPr>
          <w:lang w:val="en-US"/>
        </w:rPr>
        <w:t>situations</w:t>
      </w:r>
      <w:bookmarkStart w:id="0" w:name="_GoBack"/>
      <w:bookmarkEnd w:id="0"/>
      <w:r w:rsidR="00DD61C4">
        <w:rPr>
          <w:lang w:val="en-US"/>
        </w:rPr>
        <w:t xml:space="preserve">. </w:t>
      </w:r>
      <w:r w:rsidR="00DD61C4" w:rsidRPr="00DD61C4">
        <w:rPr>
          <w:lang w:val="en-US"/>
        </w:rPr>
        <w:t>Subsequent step could be the analysis of the specific tools that the NSOs have</w:t>
      </w:r>
      <w:r w:rsidR="00DD61C4">
        <w:rPr>
          <w:lang w:val="en-US"/>
        </w:rPr>
        <w:t xml:space="preserve"> </w:t>
      </w:r>
      <w:r w:rsidR="00DD61C4" w:rsidRPr="00DD61C4">
        <w:rPr>
          <w:lang w:val="en-US"/>
        </w:rPr>
        <w:t xml:space="preserve">already put in place to tackle the potential anti-ethical </w:t>
      </w:r>
      <w:r w:rsidR="00DD61C4" w:rsidRPr="00DD61C4">
        <w:rPr>
          <w:lang w:val="en-US"/>
        </w:rPr>
        <w:t>behaviors</w:t>
      </w:r>
      <w:r w:rsidR="00DD61C4" w:rsidRPr="00DD61C4">
        <w:rPr>
          <w:lang w:val="en-US"/>
        </w:rPr>
        <w:t xml:space="preserve"> such as the fraud risk management system where fraud is meant in a broad sense</w:t>
      </w:r>
      <w:r w:rsidR="00DD61C4">
        <w:rPr>
          <w:lang w:val="en-US"/>
        </w:rPr>
        <w:t>.</w:t>
      </w:r>
    </w:p>
    <w:p w:rsidR="004A4745" w:rsidRDefault="004A4745" w:rsidP="004A4745">
      <w:pPr>
        <w:pStyle w:val="ListParagraph"/>
        <w:rPr>
          <w:lang w:val="en-US"/>
        </w:rPr>
      </w:pPr>
      <w:r>
        <w:rPr>
          <w:lang w:val="en-US"/>
        </w:rPr>
        <w:t xml:space="preserve">Priority: </w:t>
      </w:r>
      <w:r>
        <w:rPr>
          <w:lang w:val="en-US"/>
        </w:rPr>
        <w:t>Medium</w:t>
      </w:r>
    </w:p>
    <w:p w:rsidR="006845AA" w:rsidRPr="004A4745" w:rsidRDefault="006845AA" w:rsidP="004A4745">
      <w:pPr>
        <w:rPr>
          <w:lang w:val="en-US"/>
        </w:rPr>
      </w:pPr>
    </w:p>
    <w:p w:rsidR="00DF5444" w:rsidRDefault="00DF5444" w:rsidP="006845AA">
      <w:pPr>
        <w:pStyle w:val="ListParagraph"/>
        <w:rPr>
          <w:lang w:val="en-US"/>
        </w:rPr>
      </w:pPr>
    </w:p>
    <w:p w:rsidR="006845AA" w:rsidRDefault="006845AA" w:rsidP="006845AA">
      <w:pPr>
        <w:pStyle w:val="ListParagraph"/>
        <w:ind w:left="0"/>
        <w:rPr>
          <w:lang w:val="en-US"/>
        </w:rPr>
      </w:pPr>
      <w:r>
        <w:rPr>
          <w:lang w:val="en-US"/>
        </w:rPr>
        <w:t xml:space="preserve">The Group will further discuss and priorities activities in </w:t>
      </w:r>
      <w:r w:rsidR="0017236A">
        <w:rPr>
          <w:lang w:val="en-US"/>
        </w:rPr>
        <w:t>December and</w:t>
      </w:r>
      <w:r w:rsidR="00DF5444">
        <w:rPr>
          <w:lang w:val="en-US"/>
        </w:rPr>
        <w:t xml:space="preserve"> will </w:t>
      </w:r>
      <w:proofErr w:type="spellStart"/>
      <w:r w:rsidR="00DF5444">
        <w:rPr>
          <w:lang w:val="en-US"/>
        </w:rPr>
        <w:t>finalise</w:t>
      </w:r>
      <w:proofErr w:type="spellEnd"/>
      <w:r w:rsidR="00DF5444">
        <w:rPr>
          <w:lang w:val="en-US"/>
        </w:rPr>
        <w:t xml:space="preserve"> selection during the sprint meeting in January 2020.</w:t>
      </w:r>
    </w:p>
    <w:p w:rsidR="005452BF" w:rsidRPr="006845AA" w:rsidRDefault="005452BF" w:rsidP="006845AA">
      <w:pPr>
        <w:pStyle w:val="ListParagraph"/>
        <w:ind w:left="0"/>
        <w:rPr>
          <w:lang w:val="en-US"/>
        </w:rPr>
      </w:pPr>
    </w:p>
    <w:sectPr w:rsidR="005452BF" w:rsidRPr="006845AA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5AA" w:rsidRDefault="006845AA" w:rsidP="00F95C08">
      <w:pPr>
        <w:spacing w:line="240" w:lineRule="auto"/>
      </w:pPr>
    </w:p>
  </w:endnote>
  <w:endnote w:type="continuationSeparator" w:id="0">
    <w:p w:rsidR="006845AA" w:rsidRPr="00AC3823" w:rsidRDefault="006845AA" w:rsidP="00AC3823">
      <w:pPr>
        <w:pStyle w:val="Footer"/>
      </w:pPr>
    </w:p>
  </w:endnote>
  <w:endnote w:type="continuationNotice" w:id="1">
    <w:p w:rsidR="006845AA" w:rsidRDefault="006845A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5AA" w:rsidRPr="00AC3823" w:rsidRDefault="006845A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845AA" w:rsidRPr="00AC3823" w:rsidRDefault="006845A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845AA" w:rsidRPr="00AC3823" w:rsidRDefault="006845AA">
      <w:pPr>
        <w:spacing w:line="240" w:lineRule="auto"/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5BA63DD4"/>
    <w:multiLevelType w:val="hybridMultilevel"/>
    <w:tmpl w:val="F17262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5AA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7236A"/>
    <w:rsid w:val="00176178"/>
    <w:rsid w:val="001F525A"/>
    <w:rsid w:val="00223272"/>
    <w:rsid w:val="0024779E"/>
    <w:rsid w:val="00291F1D"/>
    <w:rsid w:val="0029407C"/>
    <w:rsid w:val="00311DD3"/>
    <w:rsid w:val="00323E45"/>
    <w:rsid w:val="00350987"/>
    <w:rsid w:val="00353ED5"/>
    <w:rsid w:val="00382A1F"/>
    <w:rsid w:val="00390178"/>
    <w:rsid w:val="003D1AD0"/>
    <w:rsid w:val="00446FE5"/>
    <w:rsid w:val="00452396"/>
    <w:rsid w:val="004A4745"/>
    <w:rsid w:val="004D1CEB"/>
    <w:rsid w:val="005452BF"/>
    <w:rsid w:val="005505B7"/>
    <w:rsid w:val="00573BE5"/>
    <w:rsid w:val="00586ED3"/>
    <w:rsid w:val="00596AA9"/>
    <w:rsid w:val="006122C4"/>
    <w:rsid w:val="006845AA"/>
    <w:rsid w:val="006D3926"/>
    <w:rsid w:val="006E2C9B"/>
    <w:rsid w:val="0071601D"/>
    <w:rsid w:val="0076624F"/>
    <w:rsid w:val="00766CEC"/>
    <w:rsid w:val="0079527C"/>
    <w:rsid w:val="007A62E6"/>
    <w:rsid w:val="007D0A06"/>
    <w:rsid w:val="0080684C"/>
    <w:rsid w:val="00815502"/>
    <w:rsid w:val="00871C75"/>
    <w:rsid w:val="008776DC"/>
    <w:rsid w:val="008F2A1D"/>
    <w:rsid w:val="0093050C"/>
    <w:rsid w:val="00957790"/>
    <w:rsid w:val="009705C8"/>
    <w:rsid w:val="00A12AB5"/>
    <w:rsid w:val="00AC3823"/>
    <w:rsid w:val="00AD3959"/>
    <w:rsid w:val="00AE323C"/>
    <w:rsid w:val="00AE7D9F"/>
    <w:rsid w:val="00B00181"/>
    <w:rsid w:val="00B43C66"/>
    <w:rsid w:val="00B602B7"/>
    <w:rsid w:val="00B765F7"/>
    <w:rsid w:val="00BA0CA9"/>
    <w:rsid w:val="00BB3E59"/>
    <w:rsid w:val="00BD2392"/>
    <w:rsid w:val="00BE1F4C"/>
    <w:rsid w:val="00BE4745"/>
    <w:rsid w:val="00BF3C2C"/>
    <w:rsid w:val="00C02897"/>
    <w:rsid w:val="00C94FD2"/>
    <w:rsid w:val="00CF3AE1"/>
    <w:rsid w:val="00D3439C"/>
    <w:rsid w:val="00D40AEB"/>
    <w:rsid w:val="00DA22F4"/>
    <w:rsid w:val="00DB1831"/>
    <w:rsid w:val="00DD3BFD"/>
    <w:rsid w:val="00DD61C4"/>
    <w:rsid w:val="00DF5444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C7E4F5"/>
  <w15:chartTrackingRefBased/>
  <w15:docId w15:val="{47D2D009-6A6D-467D-9B38-52D21C17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050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kinsoku/>
      <w:overflowPunct/>
      <w:autoSpaceDE/>
      <w:autoSpaceDN/>
      <w:adjustRightInd/>
      <w:snapToGrid/>
      <w:spacing w:line="240" w:lineRule="auto"/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paragraph" w:styleId="ListParagraph">
    <w:name w:val="List Paragraph"/>
    <w:basedOn w:val="Normal"/>
    <w:uiPriority w:val="34"/>
    <w:semiHidden/>
    <w:qFormat/>
    <w:rsid w:val="00684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5F7DA-E05E-46A6-B82D-65F156AE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 Kolomiyets</dc:creator>
  <cp:keywords>HLG2019; SMMU; ModernStats</cp:keywords>
  <dc:description/>
  <cp:lastModifiedBy>Tetyana Kolomiyets</cp:lastModifiedBy>
  <cp:revision>8</cp:revision>
  <cp:lastPrinted>2014-05-14T10:59:00Z</cp:lastPrinted>
  <dcterms:created xsi:type="dcterms:W3CDTF">2019-12-04T09:00:00Z</dcterms:created>
  <dcterms:modified xsi:type="dcterms:W3CDTF">2019-12-04T15:33:00Z</dcterms:modified>
  <cp:category>activity</cp:category>
</cp:coreProperties>
</file>