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696524" w14:textId="77777777" w:rsidR="000D4F42" w:rsidRPr="000D4F42" w:rsidRDefault="000D4F42" w:rsidP="000D4F42">
      <w:pPr>
        <w:shd w:val="clear" w:color="auto" w:fill="FFFFFF"/>
        <w:spacing w:before="300" w:after="0" w:line="240" w:lineRule="auto"/>
        <w:outlineLvl w:val="4"/>
        <w:rPr>
          <w:rFonts w:ascii="Segoe UI" w:eastAsia="Times New Roman" w:hAnsi="Segoe UI" w:cs="Segoe UI"/>
          <w:b/>
          <w:bCs/>
          <w:color w:val="5E6C84"/>
          <w:sz w:val="21"/>
          <w:szCs w:val="21"/>
          <w:lang w:eastAsia="en-GB"/>
        </w:rPr>
      </w:pPr>
      <w:r w:rsidRPr="000D4F42">
        <w:rPr>
          <w:rFonts w:ascii="Segoe UI" w:eastAsia="Times New Roman" w:hAnsi="Segoe UI" w:cs="Segoe UI"/>
          <w:b/>
          <w:bCs/>
          <w:color w:val="5E6C84"/>
          <w:sz w:val="21"/>
          <w:szCs w:val="21"/>
          <w:lang w:eastAsia="en-GB"/>
        </w:rPr>
        <w:t>STAFF SATISFACTION SURVEY</w:t>
      </w:r>
    </w:p>
    <w:p w14:paraId="3B59EBCC" w14:textId="77777777" w:rsidR="000D4F42" w:rsidRPr="000D4F42" w:rsidRDefault="000D4F42" w:rsidP="000D4F42">
      <w:pPr>
        <w:shd w:val="clear" w:color="auto" w:fill="FFFFFF"/>
        <w:spacing w:before="150" w:after="0" w:line="240" w:lineRule="auto"/>
        <w:outlineLvl w:val="4"/>
        <w:rPr>
          <w:rFonts w:ascii="Segoe UI" w:eastAsia="Times New Roman" w:hAnsi="Segoe UI" w:cs="Segoe UI"/>
          <w:b/>
          <w:bCs/>
          <w:color w:val="5E6C84"/>
          <w:sz w:val="21"/>
          <w:szCs w:val="21"/>
          <w:lang w:eastAsia="en-GB"/>
        </w:rPr>
      </w:pPr>
    </w:p>
    <w:p w14:paraId="03B7C329" w14:textId="77777777" w:rsidR="000D4F42" w:rsidRPr="000D4F42" w:rsidRDefault="000D4F42" w:rsidP="000D4F42">
      <w:pPr>
        <w:shd w:val="clear" w:color="auto" w:fill="FFFFFF"/>
        <w:spacing w:before="150" w:after="0" w:line="240" w:lineRule="auto"/>
        <w:outlineLvl w:val="4"/>
        <w:rPr>
          <w:rFonts w:ascii="Segoe UI" w:eastAsia="Times New Roman" w:hAnsi="Segoe UI" w:cs="Segoe UI"/>
          <w:b/>
          <w:bCs/>
          <w:color w:val="5E6C84"/>
          <w:sz w:val="21"/>
          <w:szCs w:val="21"/>
          <w:lang w:eastAsia="en-GB"/>
        </w:rPr>
      </w:pPr>
      <w:r w:rsidRPr="000D4F42">
        <w:rPr>
          <w:rFonts w:ascii="Segoe UI" w:eastAsia="Times New Roman" w:hAnsi="Segoe UI" w:cs="Segoe UI"/>
          <w:b/>
          <w:bCs/>
          <w:color w:val="5E6C84"/>
          <w:sz w:val="21"/>
          <w:szCs w:val="21"/>
          <w:lang w:eastAsia="en-GB"/>
        </w:rPr>
        <w:t>BACKGROUND</w:t>
      </w:r>
    </w:p>
    <w:p w14:paraId="3BC6AB66" w14:textId="77777777" w:rsidR="000D4F42" w:rsidRPr="000D4F42" w:rsidRDefault="000D4F42" w:rsidP="000D4F42">
      <w:pPr>
        <w:shd w:val="clear" w:color="auto" w:fill="FFFFFF"/>
        <w:spacing w:before="150" w:after="0" w:line="240" w:lineRule="auto"/>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br/>
        <w:t xml:space="preserve">The Federal Statistical Office of Germany, </w:t>
      </w:r>
      <w:proofErr w:type="spellStart"/>
      <w:r w:rsidRPr="000D4F42">
        <w:rPr>
          <w:rFonts w:ascii="Segoe UI" w:eastAsia="Times New Roman" w:hAnsi="Segoe UI" w:cs="Segoe UI"/>
          <w:color w:val="172B4D"/>
          <w:sz w:val="21"/>
          <w:szCs w:val="21"/>
          <w:lang w:eastAsia="en-GB"/>
        </w:rPr>
        <w:t>Destatis</w:t>
      </w:r>
      <w:proofErr w:type="spellEnd"/>
      <w:r w:rsidRPr="000D4F42">
        <w:rPr>
          <w:rFonts w:ascii="Segoe UI" w:eastAsia="Times New Roman" w:hAnsi="Segoe UI" w:cs="Segoe UI"/>
          <w:color w:val="172B4D"/>
          <w:sz w:val="21"/>
          <w:szCs w:val="21"/>
          <w:lang w:eastAsia="en-GB"/>
        </w:rPr>
        <w:t>, conducts biannual staff satisfaction surveys as a component of its human resource management which is conducted according to the Total Quality Management guidelines elaborated by the European Foundation of Quality Management (EFQM). The current survey was conducted in February 2009.</w:t>
      </w:r>
    </w:p>
    <w:p w14:paraId="4FAA480A" w14:textId="77777777" w:rsidR="000D4F42" w:rsidRPr="000D4F42" w:rsidRDefault="000D4F42" w:rsidP="000D4F42">
      <w:pPr>
        <w:shd w:val="clear" w:color="auto" w:fill="FFFFFF"/>
        <w:spacing w:before="300" w:after="0" w:line="240" w:lineRule="auto"/>
        <w:outlineLvl w:val="4"/>
        <w:rPr>
          <w:rFonts w:ascii="Segoe UI" w:eastAsia="Times New Roman" w:hAnsi="Segoe UI" w:cs="Segoe UI"/>
          <w:b/>
          <w:bCs/>
          <w:color w:val="5E6C84"/>
          <w:sz w:val="21"/>
          <w:szCs w:val="21"/>
          <w:lang w:eastAsia="en-GB"/>
        </w:rPr>
      </w:pPr>
      <w:r w:rsidRPr="000D4F42">
        <w:rPr>
          <w:rFonts w:ascii="Segoe UI" w:eastAsia="Times New Roman" w:hAnsi="Segoe UI" w:cs="Segoe UI"/>
          <w:b/>
          <w:bCs/>
          <w:color w:val="5E6C84"/>
          <w:sz w:val="21"/>
          <w:szCs w:val="21"/>
          <w:lang w:eastAsia="en-GB"/>
        </w:rPr>
        <w:t>PURPOSE OF THE SURVEY</w:t>
      </w:r>
    </w:p>
    <w:p w14:paraId="529A7542" w14:textId="77777777" w:rsidR="000D4F42" w:rsidRPr="000D4F42" w:rsidRDefault="000D4F42" w:rsidP="000D4F42">
      <w:pPr>
        <w:shd w:val="clear" w:color="auto" w:fill="FFFFFF"/>
        <w:spacing w:before="150" w:after="0" w:line="240" w:lineRule="auto"/>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 xml:space="preserve">The aim of the survey is to assess staff satisfaction with their physical work environment, the conditions of work, the relations to superiors, the team situation and staff perspectives of advancement possibilities. The results of the survey are </w:t>
      </w:r>
      <w:proofErr w:type="gramStart"/>
      <w:r w:rsidRPr="000D4F42">
        <w:rPr>
          <w:rFonts w:ascii="Segoe UI" w:eastAsia="Times New Roman" w:hAnsi="Segoe UI" w:cs="Segoe UI"/>
          <w:color w:val="172B4D"/>
          <w:sz w:val="21"/>
          <w:szCs w:val="21"/>
          <w:lang w:eastAsia="en-GB"/>
        </w:rPr>
        <w:t>taken into account</w:t>
      </w:r>
      <w:proofErr w:type="gramEnd"/>
      <w:r w:rsidRPr="000D4F42">
        <w:rPr>
          <w:rFonts w:ascii="Segoe UI" w:eastAsia="Times New Roman" w:hAnsi="Segoe UI" w:cs="Segoe UI"/>
          <w:color w:val="172B4D"/>
          <w:sz w:val="21"/>
          <w:szCs w:val="21"/>
          <w:lang w:eastAsia="en-GB"/>
        </w:rPr>
        <w:t xml:space="preserve"> for human resource development strategies of the institution and for improvement measures concerning the physical work environment. </w:t>
      </w:r>
      <w:r w:rsidRPr="000D4F42">
        <w:rPr>
          <w:rFonts w:ascii="Segoe UI" w:eastAsia="Times New Roman" w:hAnsi="Segoe UI" w:cs="Segoe UI"/>
          <w:color w:val="172B4D"/>
          <w:sz w:val="21"/>
          <w:szCs w:val="21"/>
          <w:lang w:eastAsia="en-GB"/>
        </w:rPr>
        <w:br/>
      </w:r>
      <w:r w:rsidRPr="000D4F42">
        <w:rPr>
          <w:rFonts w:ascii="Segoe UI" w:eastAsia="Times New Roman" w:hAnsi="Segoe UI" w:cs="Segoe UI"/>
          <w:b/>
          <w:bCs/>
          <w:color w:val="172B4D"/>
          <w:sz w:val="21"/>
          <w:szCs w:val="21"/>
          <w:lang w:eastAsia="en-GB"/>
        </w:rPr>
        <w:t> </w:t>
      </w:r>
    </w:p>
    <w:p w14:paraId="0A9145B6" w14:textId="77777777" w:rsidR="000D4F42" w:rsidRPr="000D4F42" w:rsidRDefault="000D4F42" w:rsidP="000D4F42">
      <w:pPr>
        <w:shd w:val="clear" w:color="auto" w:fill="FFFFFF"/>
        <w:spacing w:before="150" w:after="0" w:line="240" w:lineRule="auto"/>
        <w:rPr>
          <w:rFonts w:ascii="Segoe UI" w:eastAsia="Times New Roman" w:hAnsi="Segoe UI" w:cs="Segoe UI"/>
          <w:color w:val="172B4D"/>
          <w:sz w:val="21"/>
          <w:szCs w:val="21"/>
          <w:lang w:eastAsia="en-GB"/>
        </w:rPr>
      </w:pPr>
      <w:r w:rsidRPr="000D4F42">
        <w:rPr>
          <w:rFonts w:ascii="Segoe UI" w:eastAsia="Times New Roman" w:hAnsi="Segoe UI" w:cs="Segoe UI"/>
          <w:b/>
          <w:bCs/>
          <w:color w:val="172B4D"/>
          <w:sz w:val="21"/>
          <w:szCs w:val="21"/>
          <w:lang w:eastAsia="en-GB"/>
        </w:rPr>
        <w:t>ORGANISATION OF THE SURVEY</w:t>
      </w:r>
    </w:p>
    <w:p w14:paraId="022C1DB4" w14:textId="77777777" w:rsidR="000D4F42" w:rsidRPr="000D4F42" w:rsidRDefault="000D4F42" w:rsidP="000D4F42">
      <w:pPr>
        <w:shd w:val="clear" w:color="auto" w:fill="FFFFFF"/>
        <w:spacing w:before="150" w:after="0" w:line="240" w:lineRule="auto"/>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 xml:space="preserve">The survey was conducted for the first time six years ago under a service contract by an outside management consulting firm in order to stress that confidentiality of all responses would be strictly observed. The questionnaires were distributed in print format. The survey was widely promoted among staff via intranet several months before its actual date. The current survey has been conducted in-house by the unit for research and development via intranet. Each staff member could access the questionnaire by his/her individual access code number which was destroyed on return of the </w:t>
      </w:r>
      <w:proofErr w:type="gramStart"/>
      <w:r w:rsidRPr="000D4F42">
        <w:rPr>
          <w:rFonts w:ascii="Segoe UI" w:eastAsia="Times New Roman" w:hAnsi="Segoe UI" w:cs="Segoe UI"/>
          <w:color w:val="172B4D"/>
          <w:sz w:val="21"/>
          <w:szCs w:val="21"/>
          <w:lang w:eastAsia="en-GB"/>
        </w:rPr>
        <w:t>filled out</w:t>
      </w:r>
      <w:proofErr w:type="gramEnd"/>
      <w:r w:rsidRPr="000D4F42">
        <w:rPr>
          <w:rFonts w:ascii="Segoe UI" w:eastAsia="Times New Roman" w:hAnsi="Segoe UI" w:cs="Segoe UI"/>
          <w:color w:val="172B4D"/>
          <w:sz w:val="21"/>
          <w:szCs w:val="21"/>
          <w:lang w:eastAsia="en-GB"/>
        </w:rPr>
        <w:t xml:space="preserve"> questionnaire to the research unit. The responses are strictly </w:t>
      </w:r>
      <w:proofErr w:type="gramStart"/>
      <w:r w:rsidRPr="000D4F42">
        <w:rPr>
          <w:rFonts w:ascii="Segoe UI" w:eastAsia="Times New Roman" w:hAnsi="Segoe UI" w:cs="Segoe UI"/>
          <w:color w:val="172B4D"/>
          <w:sz w:val="21"/>
          <w:szCs w:val="21"/>
          <w:lang w:eastAsia="en-GB"/>
        </w:rPr>
        <w:t>anonymous</w:t>
      </w:r>
      <w:proofErr w:type="gramEnd"/>
      <w:r w:rsidRPr="000D4F42">
        <w:rPr>
          <w:rFonts w:ascii="Segoe UI" w:eastAsia="Times New Roman" w:hAnsi="Segoe UI" w:cs="Segoe UI"/>
          <w:color w:val="172B4D"/>
          <w:sz w:val="21"/>
          <w:szCs w:val="21"/>
          <w:lang w:eastAsia="en-GB"/>
        </w:rPr>
        <w:t xml:space="preserve"> and care is taken to present the results in aggregated form only which does not lend itself to the identification of individual responses. Consequently, no results are presented on organizational units comprising a total staff of seven or less employees. Also results by cross-sectional categories (e.g. hierarchy levels by department) are only presented if there are enough respondents to ensure full anonymity of responses.</w:t>
      </w:r>
    </w:p>
    <w:p w14:paraId="717C39E9" w14:textId="77777777" w:rsidR="000D4F42" w:rsidRPr="000D4F42" w:rsidRDefault="000D4F42" w:rsidP="000D4F42">
      <w:pPr>
        <w:shd w:val="clear" w:color="auto" w:fill="FFFFFF"/>
        <w:spacing w:before="150" w:after="0" w:line="240" w:lineRule="auto"/>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The results of the survey are published on the intranet. The following measures have been conducted in response to the two previous surveys:</w:t>
      </w:r>
    </w:p>
    <w:p w14:paraId="45C69057" w14:textId="77777777" w:rsidR="000D4F42" w:rsidRPr="000D4F42" w:rsidRDefault="000D4F42" w:rsidP="000D4F42">
      <w:pPr>
        <w:numPr>
          <w:ilvl w:val="0"/>
          <w:numId w:val="1"/>
        </w:numPr>
        <w:shd w:val="clear" w:color="auto" w:fill="FFFFFF"/>
        <w:spacing w:before="100" w:beforeAutospacing="1" w:after="100" w:afterAutospacing="1" w:line="240" w:lineRule="auto"/>
        <w:ind w:left="0"/>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Courses have been conducted to improve the leadership skills and management competencies of mid-level and senior professional staff</w:t>
      </w:r>
    </w:p>
    <w:p w14:paraId="6D9C2B5A" w14:textId="77777777" w:rsidR="000D4F42" w:rsidRPr="000D4F42" w:rsidRDefault="000D4F42" w:rsidP="000D4F42">
      <w:pPr>
        <w:numPr>
          <w:ilvl w:val="0"/>
          <w:numId w:val="1"/>
        </w:numPr>
        <w:shd w:val="clear" w:color="auto" w:fill="FFFFFF"/>
        <w:spacing w:before="100" w:beforeAutospacing="1" w:after="100" w:afterAutospacing="1" w:line="240" w:lineRule="auto"/>
        <w:ind w:left="0"/>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The operator of the cafeteria was urged to improve the scope and quality of the menu</w:t>
      </w:r>
    </w:p>
    <w:p w14:paraId="1B37FC0E" w14:textId="77777777" w:rsidR="000D4F42" w:rsidRPr="000D4F42" w:rsidRDefault="000D4F42" w:rsidP="000D4F42">
      <w:pPr>
        <w:numPr>
          <w:ilvl w:val="0"/>
          <w:numId w:val="1"/>
        </w:numPr>
        <w:shd w:val="clear" w:color="auto" w:fill="FFFFFF"/>
        <w:spacing w:before="100" w:beforeAutospacing="1" w:after="100" w:afterAutospacing="1" w:line="240" w:lineRule="auto"/>
        <w:ind w:left="0"/>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An outside consultant conducted a supervision to resolve communication problems on the leadership level (president, vice president and department heads)</w:t>
      </w:r>
    </w:p>
    <w:p w14:paraId="4DCD6F57" w14:textId="77777777" w:rsidR="000D4F42" w:rsidRPr="000D4F42" w:rsidRDefault="000D4F42" w:rsidP="000D4F42">
      <w:pPr>
        <w:numPr>
          <w:ilvl w:val="0"/>
          <w:numId w:val="1"/>
        </w:numPr>
        <w:shd w:val="clear" w:color="auto" w:fill="FFFFFF"/>
        <w:spacing w:before="100" w:beforeAutospacing="1" w:after="100" w:afterAutospacing="1" w:line="240" w:lineRule="auto"/>
        <w:ind w:left="0"/>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Competence profiles were developed for all levels of hierarchy</w:t>
      </w:r>
    </w:p>
    <w:p w14:paraId="5D3536AB" w14:textId="77777777" w:rsidR="000D4F42" w:rsidRPr="000D4F42" w:rsidRDefault="000D4F42" w:rsidP="000D4F42">
      <w:pPr>
        <w:numPr>
          <w:ilvl w:val="0"/>
          <w:numId w:val="1"/>
        </w:numPr>
        <w:shd w:val="clear" w:color="auto" w:fill="FFFFFF"/>
        <w:spacing w:before="100" w:beforeAutospacing="1" w:after="100" w:afterAutospacing="1" w:line="240" w:lineRule="auto"/>
        <w:ind w:left="0"/>
        <w:rPr>
          <w:rFonts w:ascii="Segoe UI" w:eastAsia="Times New Roman" w:hAnsi="Segoe UI" w:cs="Segoe UI"/>
          <w:color w:val="172B4D"/>
          <w:sz w:val="21"/>
          <w:szCs w:val="21"/>
          <w:lang w:eastAsia="en-GB"/>
        </w:rPr>
      </w:pPr>
      <w:r w:rsidRPr="000D4F42">
        <w:rPr>
          <w:rFonts w:ascii="Segoe UI" w:eastAsia="Times New Roman" w:hAnsi="Segoe UI" w:cs="Segoe UI"/>
          <w:color w:val="172B4D"/>
          <w:sz w:val="21"/>
          <w:szCs w:val="21"/>
          <w:lang w:eastAsia="en-GB"/>
        </w:rPr>
        <w:t>A human resource development strategy was elaborated</w:t>
      </w:r>
    </w:p>
    <w:p w14:paraId="5D7F24B2" w14:textId="77777777" w:rsidR="00E42F58" w:rsidRDefault="00E42F58">
      <w:bookmarkStart w:id="0" w:name="_GoBack"/>
      <w:bookmarkEnd w:id="0"/>
    </w:p>
    <w:sectPr w:rsidR="00E42F5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D6EC7"/>
    <w:multiLevelType w:val="multilevel"/>
    <w:tmpl w:val="1218A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4F42"/>
    <w:rsid w:val="000D4F42"/>
    <w:rsid w:val="004A36FE"/>
    <w:rsid w:val="00DF4684"/>
    <w:rsid w:val="00E42F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4370A"/>
  <w15:chartTrackingRefBased/>
  <w15:docId w15:val="{E327AA7B-DCB5-40BF-A9B9-51160CDC2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5">
    <w:name w:val="heading 5"/>
    <w:basedOn w:val="Normal"/>
    <w:link w:val="Heading5Char"/>
    <w:uiPriority w:val="9"/>
    <w:qFormat/>
    <w:rsid w:val="000D4F42"/>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0D4F42"/>
    <w:rPr>
      <w:rFonts w:ascii="Times New Roman" w:eastAsia="Times New Roman" w:hAnsi="Times New Roman" w:cs="Times New Roman"/>
      <w:b/>
      <w:bCs/>
      <w:sz w:val="20"/>
      <w:szCs w:val="20"/>
      <w:lang w:eastAsia="en-GB"/>
    </w:rPr>
  </w:style>
  <w:style w:type="character" w:styleId="Strong">
    <w:name w:val="Strong"/>
    <w:basedOn w:val="DefaultParagraphFont"/>
    <w:uiPriority w:val="22"/>
    <w:qFormat/>
    <w:rsid w:val="000D4F42"/>
    <w:rPr>
      <w:b/>
      <w:bCs/>
    </w:rPr>
  </w:style>
  <w:style w:type="paragraph" w:styleId="NormalWeb">
    <w:name w:val="Normal (Web)"/>
    <w:basedOn w:val="Normal"/>
    <w:uiPriority w:val="99"/>
    <w:semiHidden/>
    <w:unhideWhenUsed/>
    <w:rsid w:val="000D4F4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86443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380</Words>
  <Characters>2169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dc:creator>
  <cp:keywords/>
  <dc:description/>
  <cp:lastModifiedBy>Tanya</cp:lastModifiedBy>
  <cp:revision>1</cp:revision>
  <dcterms:created xsi:type="dcterms:W3CDTF">2018-12-19T16:03:00Z</dcterms:created>
  <dcterms:modified xsi:type="dcterms:W3CDTF">2018-12-19T16:04:00Z</dcterms:modified>
</cp:coreProperties>
</file>